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779A" w14:textId="06C35C59" w:rsidR="000D5C7A" w:rsidRPr="00B13695" w:rsidRDefault="006F6396" w:rsidP="000D5C7A">
      <w:pPr>
        <w:rPr>
          <w:rFonts w:asciiTheme="minorHAnsi" w:hAnsiTheme="minorHAnsi" w:cstheme="minorHAnsi"/>
          <w:b/>
          <w:sz w:val="28"/>
          <w:szCs w:val="28"/>
        </w:rPr>
      </w:pPr>
      <w:bookmarkStart w:id="0" w:name="_GoBack"/>
      <w:bookmarkEnd w:id="0"/>
      <w:r w:rsidRPr="00B13695">
        <w:rPr>
          <w:rFonts w:asciiTheme="minorHAnsi" w:hAnsiTheme="minorHAnsi" w:cstheme="minorHAnsi"/>
          <w:b/>
          <w:sz w:val="28"/>
          <w:szCs w:val="28"/>
        </w:rPr>
        <w:t>SØKNAD</w:t>
      </w:r>
      <w:r w:rsidR="00E12FAB">
        <w:rPr>
          <w:rFonts w:asciiTheme="minorHAnsi" w:hAnsiTheme="minorHAnsi" w:cstheme="minorHAnsi"/>
          <w:b/>
          <w:sz w:val="28"/>
          <w:szCs w:val="28"/>
        </w:rPr>
        <w:t xml:space="preserve"> (kryss av)</w:t>
      </w:r>
    </w:p>
    <w:tbl>
      <w:tblPr>
        <w:tblStyle w:val="Tabellrutenett"/>
        <w:tblW w:w="0" w:type="auto"/>
        <w:tblLook w:val="04A0" w:firstRow="1" w:lastRow="0" w:firstColumn="1" w:lastColumn="0" w:noHBand="0" w:noVBand="1"/>
      </w:tblPr>
      <w:tblGrid>
        <w:gridCol w:w="3397"/>
        <w:gridCol w:w="567"/>
      </w:tblGrid>
      <w:tr w:rsidR="006F6396" w14:paraId="52780DDF" w14:textId="77777777" w:rsidTr="00E12FAB">
        <w:tc>
          <w:tcPr>
            <w:tcW w:w="3397" w:type="dxa"/>
            <w:vAlign w:val="center"/>
          </w:tcPr>
          <w:p w14:paraId="2F189F09" w14:textId="1DDF8FA8" w:rsidR="006F6396" w:rsidRPr="001720CB" w:rsidRDefault="006F6396" w:rsidP="00E12FAB">
            <w:pPr>
              <w:spacing w:after="0" w:line="240" w:lineRule="auto"/>
              <w:rPr>
                <w:rFonts w:asciiTheme="minorHAnsi" w:hAnsiTheme="minorHAnsi" w:cstheme="minorHAnsi"/>
                <w:sz w:val="24"/>
                <w:szCs w:val="24"/>
              </w:rPr>
            </w:pPr>
            <w:r w:rsidRPr="001720CB">
              <w:rPr>
                <w:rFonts w:asciiTheme="minorHAnsi" w:hAnsiTheme="minorHAnsi" w:cstheme="minorHAnsi"/>
                <w:sz w:val="24"/>
                <w:szCs w:val="24"/>
              </w:rPr>
              <w:t xml:space="preserve">Om </w:t>
            </w:r>
            <w:r w:rsidR="00B57A2A" w:rsidRPr="001720CB">
              <w:rPr>
                <w:rFonts w:asciiTheme="minorHAnsi" w:hAnsiTheme="minorHAnsi" w:cstheme="minorHAnsi"/>
                <w:sz w:val="24"/>
                <w:szCs w:val="24"/>
              </w:rPr>
              <w:t>dokumentert fravær</w:t>
            </w:r>
          </w:p>
        </w:tc>
        <w:tc>
          <w:tcPr>
            <w:tcW w:w="567" w:type="dxa"/>
          </w:tcPr>
          <w:p w14:paraId="5E99EF24" w14:textId="77777777" w:rsidR="006F6396" w:rsidRDefault="006F6396" w:rsidP="00E12FAB">
            <w:pPr>
              <w:spacing w:after="0" w:line="240" w:lineRule="auto"/>
              <w:rPr>
                <w:rFonts w:ascii="Arial" w:hAnsi="Arial" w:cs="Arial"/>
                <w:sz w:val="20"/>
                <w:szCs w:val="20"/>
              </w:rPr>
            </w:pPr>
          </w:p>
        </w:tc>
      </w:tr>
      <w:tr w:rsidR="006F6396" w14:paraId="571D423D" w14:textId="77777777" w:rsidTr="00E12FAB">
        <w:tc>
          <w:tcPr>
            <w:tcW w:w="3397" w:type="dxa"/>
            <w:vAlign w:val="center"/>
          </w:tcPr>
          <w:p w14:paraId="62B8FD06" w14:textId="5160E1D2" w:rsidR="006F6396" w:rsidRPr="001720CB" w:rsidRDefault="008F41EE" w:rsidP="00E12FAB">
            <w:pPr>
              <w:spacing w:after="0" w:line="240" w:lineRule="auto"/>
              <w:rPr>
                <w:rFonts w:asciiTheme="minorHAnsi" w:hAnsiTheme="minorHAnsi" w:cstheme="minorHAnsi"/>
                <w:sz w:val="24"/>
                <w:szCs w:val="24"/>
              </w:rPr>
            </w:pPr>
            <w:r w:rsidRPr="001720CB">
              <w:rPr>
                <w:rFonts w:asciiTheme="minorHAnsi" w:hAnsiTheme="minorHAnsi" w:cstheme="minorHAnsi"/>
                <w:sz w:val="24"/>
                <w:szCs w:val="24"/>
              </w:rPr>
              <w:t>Om redusert fravær</w:t>
            </w:r>
          </w:p>
        </w:tc>
        <w:tc>
          <w:tcPr>
            <w:tcW w:w="567" w:type="dxa"/>
          </w:tcPr>
          <w:p w14:paraId="6DCFC74A" w14:textId="77777777" w:rsidR="006F6396" w:rsidRDefault="006F6396" w:rsidP="00E12FAB">
            <w:pPr>
              <w:spacing w:after="0" w:line="240" w:lineRule="auto"/>
              <w:rPr>
                <w:rFonts w:ascii="Arial" w:hAnsi="Arial" w:cs="Arial"/>
                <w:sz w:val="20"/>
                <w:szCs w:val="20"/>
              </w:rPr>
            </w:pPr>
          </w:p>
        </w:tc>
      </w:tr>
    </w:tbl>
    <w:p w14:paraId="78D5C5BD" w14:textId="77777777" w:rsidR="006F6396" w:rsidRDefault="006F6396" w:rsidP="000D5C7A">
      <w:pPr>
        <w:rPr>
          <w:rFonts w:ascii="Arial" w:hAnsi="Arial" w:cs="Arial"/>
          <w:sz w:val="20"/>
          <w:szCs w:val="20"/>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2095"/>
        <w:gridCol w:w="2866"/>
      </w:tblGrid>
      <w:tr w:rsidR="000D5C7A" w14:paraId="587F79EC" w14:textId="77777777" w:rsidTr="003A1283">
        <w:tc>
          <w:tcPr>
            <w:tcW w:w="5382" w:type="dxa"/>
            <w:vMerge w:val="restart"/>
          </w:tcPr>
          <w:p w14:paraId="71F726C2" w14:textId="330518CF" w:rsidR="000D5C7A" w:rsidRPr="00FB75B8" w:rsidRDefault="000D5C7A" w:rsidP="007A24EC">
            <w:r w:rsidRPr="00FB75B8">
              <w:t xml:space="preserve">Elevens </w:t>
            </w:r>
            <w:r w:rsidR="00FB75B8" w:rsidRPr="00FB75B8">
              <w:t>navn</w:t>
            </w:r>
          </w:p>
        </w:tc>
        <w:tc>
          <w:tcPr>
            <w:tcW w:w="2095" w:type="dxa"/>
            <w:tcBorders>
              <w:bottom w:val="single" w:sz="4" w:space="0" w:color="000000"/>
            </w:tcBorders>
          </w:tcPr>
          <w:p w14:paraId="3196DC2F" w14:textId="77777777" w:rsidR="000D5C7A" w:rsidRPr="00FB75B8" w:rsidRDefault="000D5C7A" w:rsidP="003A1283">
            <w:pPr>
              <w:spacing w:after="120" w:line="240" w:lineRule="auto"/>
            </w:pPr>
            <w:r w:rsidRPr="00FB75B8">
              <w:t>Klasse:</w:t>
            </w:r>
          </w:p>
        </w:tc>
        <w:tc>
          <w:tcPr>
            <w:tcW w:w="2866" w:type="dxa"/>
            <w:tcBorders>
              <w:bottom w:val="single" w:sz="4" w:space="0" w:color="000000"/>
            </w:tcBorders>
          </w:tcPr>
          <w:p w14:paraId="0389CCB9" w14:textId="2CA07555" w:rsidR="000D5C7A" w:rsidRPr="00FB75B8" w:rsidRDefault="000D5C7A" w:rsidP="003A1283">
            <w:pPr>
              <w:spacing w:after="120" w:line="240" w:lineRule="auto"/>
            </w:pPr>
            <w:r w:rsidRPr="00FB75B8">
              <w:t>Fødsels</w:t>
            </w:r>
            <w:r w:rsidR="00FB75B8">
              <w:t>dato</w:t>
            </w:r>
            <w:r w:rsidRPr="00FB75B8">
              <w:t>:</w:t>
            </w:r>
          </w:p>
        </w:tc>
      </w:tr>
      <w:tr w:rsidR="000D5C7A" w14:paraId="05F6E714" w14:textId="77777777" w:rsidTr="003A1283">
        <w:tc>
          <w:tcPr>
            <w:tcW w:w="5382" w:type="dxa"/>
            <w:vMerge/>
          </w:tcPr>
          <w:p w14:paraId="2D752CBA" w14:textId="77777777" w:rsidR="000D5C7A" w:rsidRPr="00FB75B8" w:rsidRDefault="000D5C7A" w:rsidP="007A24EC"/>
        </w:tc>
        <w:tc>
          <w:tcPr>
            <w:tcW w:w="4961" w:type="dxa"/>
            <w:gridSpan w:val="2"/>
          </w:tcPr>
          <w:p w14:paraId="034194D2" w14:textId="77777777" w:rsidR="000D5C7A" w:rsidRPr="00FB75B8" w:rsidRDefault="000D5C7A" w:rsidP="003A1283">
            <w:pPr>
              <w:spacing w:after="120" w:line="240" w:lineRule="auto"/>
            </w:pPr>
            <w:r w:rsidRPr="00FB75B8">
              <w:t>Dato:</w:t>
            </w:r>
          </w:p>
        </w:tc>
      </w:tr>
    </w:tbl>
    <w:p w14:paraId="6C0B92E0" w14:textId="442882F1" w:rsidR="00F104BF" w:rsidRDefault="00F104BF" w:rsidP="00F104BF">
      <w:pPr>
        <w:spacing w:after="0" w:line="240" w:lineRule="auto"/>
        <w:rPr>
          <w:rFonts w:eastAsia="Times New Roman" w:cs="Calibri"/>
          <w:bCs/>
          <w:color w:val="000000"/>
          <w:sz w:val="18"/>
          <w:szCs w:val="24"/>
          <w:lang w:eastAsia="nb-NO"/>
        </w:rPr>
      </w:pPr>
      <w:bookmarkStart w:id="1" w:name="3-22"/>
      <w:bookmarkEnd w:id="1"/>
    </w:p>
    <w:p w14:paraId="613431D6" w14:textId="2A68DA3A" w:rsidR="00B13695" w:rsidRDefault="00B13695" w:rsidP="00F104BF">
      <w:pPr>
        <w:spacing w:after="0" w:line="240" w:lineRule="auto"/>
        <w:rPr>
          <w:rFonts w:eastAsia="Times New Roman" w:cs="Calibri"/>
          <w:bCs/>
          <w:color w:val="000000"/>
          <w:sz w:val="18"/>
          <w:szCs w:val="24"/>
          <w:lang w:eastAsia="nb-NO"/>
        </w:rPr>
      </w:pPr>
    </w:p>
    <w:tbl>
      <w:tblPr>
        <w:tblStyle w:val="Tabellrutenett"/>
        <w:tblW w:w="0" w:type="auto"/>
        <w:tblLook w:val="04A0" w:firstRow="1" w:lastRow="0" w:firstColumn="1" w:lastColumn="0" w:noHBand="0" w:noVBand="1"/>
      </w:tblPr>
      <w:tblGrid>
        <w:gridCol w:w="7194"/>
        <w:gridCol w:w="1132"/>
        <w:gridCol w:w="747"/>
      </w:tblGrid>
      <w:tr w:rsidR="00946A2E" w14:paraId="44EBAECF" w14:textId="77777777" w:rsidTr="004C6EEA">
        <w:tc>
          <w:tcPr>
            <w:tcW w:w="7194" w:type="dxa"/>
            <w:vMerge w:val="restart"/>
          </w:tcPr>
          <w:p w14:paraId="749D03D0" w14:textId="584FEFFA" w:rsidR="00946A2E" w:rsidRPr="00F73976" w:rsidRDefault="00946A2E" w:rsidP="00F73976">
            <w:pPr>
              <w:spacing w:before="120" w:after="120" w:line="240" w:lineRule="auto"/>
              <w:rPr>
                <w:rFonts w:eastAsia="Times New Roman" w:cs="Calibri"/>
                <w:b/>
                <w:bCs/>
                <w:color w:val="000000"/>
                <w:lang w:eastAsia="nb-NO"/>
              </w:rPr>
            </w:pPr>
            <w:r w:rsidRPr="00F73976">
              <w:rPr>
                <w:rFonts w:eastAsia="Times New Roman" w:cs="Calibri"/>
                <w:b/>
                <w:bCs/>
                <w:color w:val="000000"/>
                <w:lang w:eastAsia="nb-NO"/>
              </w:rPr>
              <w:t>1. Dokumentert fravær. Forskrift til opplæringsloven § 3-47</w:t>
            </w:r>
          </w:p>
        </w:tc>
        <w:tc>
          <w:tcPr>
            <w:tcW w:w="1868" w:type="dxa"/>
            <w:gridSpan w:val="2"/>
          </w:tcPr>
          <w:p w14:paraId="4149BD30" w14:textId="6582492D" w:rsidR="00946A2E" w:rsidRPr="00F31544" w:rsidRDefault="00946A2E" w:rsidP="000F3583">
            <w:pPr>
              <w:spacing w:after="0" w:line="240" w:lineRule="auto"/>
              <w:jc w:val="center"/>
              <w:rPr>
                <w:rFonts w:eastAsia="Times New Roman" w:cs="Calibri"/>
                <w:b/>
                <w:bCs/>
                <w:color w:val="000000"/>
                <w:lang w:eastAsia="nb-NO"/>
              </w:rPr>
            </w:pPr>
            <w:r w:rsidRPr="00F31544">
              <w:rPr>
                <w:rFonts w:eastAsia="Times New Roman" w:cs="Calibri"/>
                <w:b/>
                <w:bCs/>
                <w:color w:val="000000"/>
                <w:lang w:eastAsia="nb-NO"/>
              </w:rPr>
              <w:t>Sum</w:t>
            </w:r>
          </w:p>
        </w:tc>
      </w:tr>
      <w:tr w:rsidR="00946A2E" w14:paraId="4A7D0589" w14:textId="77777777" w:rsidTr="00BE2D10">
        <w:tc>
          <w:tcPr>
            <w:tcW w:w="7194" w:type="dxa"/>
            <w:vMerge/>
          </w:tcPr>
          <w:p w14:paraId="6914290E" w14:textId="77777777" w:rsidR="00946A2E" w:rsidRDefault="00946A2E" w:rsidP="00F104BF">
            <w:pPr>
              <w:spacing w:after="0" w:line="240" w:lineRule="auto"/>
              <w:rPr>
                <w:rFonts w:eastAsia="Times New Roman" w:cs="Calibri"/>
                <w:bCs/>
                <w:color w:val="000000"/>
                <w:lang w:eastAsia="nb-NO"/>
              </w:rPr>
            </w:pPr>
          </w:p>
        </w:tc>
        <w:tc>
          <w:tcPr>
            <w:tcW w:w="1132" w:type="dxa"/>
          </w:tcPr>
          <w:p w14:paraId="4577F9CB" w14:textId="7B9A17E7" w:rsidR="00946A2E" w:rsidRPr="00F31544" w:rsidRDefault="00946A2E" w:rsidP="00F104BF">
            <w:pPr>
              <w:spacing w:after="0" w:line="240" w:lineRule="auto"/>
              <w:rPr>
                <w:rFonts w:eastAsia="Times New Roman" w:cs="Calibri"/>
                <w:b/>
                <w:bCs/>
                <w:color w:val="000000"/>
                <w:lang w:eastAsia="nb-NO"/>
              </w:rPr>
            </w:pPr>
            <w:r w:rsidRPr="00F31544">
              <w:rPr>
                <w:rFonts w:eastAsia="Times New Roman" w:cs="Calibri"/>
                <w:b/>
                <w:bCs/>
                <w:color w:val="000000"/>
                <w:lang w:eastAsia="nb-NO"/>
              </w:rPr>
              <w:t>Dager</w:t>
            </w:r>
          </w:p>
        </w:tc>
        <w:tc>
          <w:tcPr>
            <w:tcW w:w="736" w:type="dxa"/>
          </w:tcPr>
          <w:p w14:paraId="26B6B651" w14:textId="54329591" w:rsidR="00946A2E" w:rsidRPr="00F31544" w:rsidRDefault="00946A2E" w:rsidP="00F104BF">
            <w:pPr>
              <w:spacing w:after="0" w:line="240" w:lineRule="auto"/>
              <w:rPr>
                <w:rFonts w:eastAsia="Times New Roman" w:cs="Calibri"/>
                <w:b/>
                <w:bCs/>
                <w:color w:val="000000"/>
                <w:lang w:eastAsia="nb-NO"/>
              </w:rPr>
            </w:pPr>
            <w:r w:rsidRPr="00F31544">
              <w:rPr>
                <w:rFonts w:eastAsia="Times New Roman" w:cs="Calibri"/>
                <w:b/>
                <w:bCs/>
                <w:color w:val="000000"/>
                <w:lang w:eastAsia="nb-NO"/>
              </w:rPr>
              <w:t>Timer</w:t>
            </w:r>
          </w:p>
        </w:tc>
      </w:tr>
      <w:tr w:rsidR="00E865B2" w14:paraId="2ACDA3BA" w14:textId="77777777" w:rsidTr="00BE2D10">
        <w:tc>
          <w:tcPr>
            <w:tcW w:w="7194" w:type="dxa"/>
          </w:tcPr>
          <w:p w14:paraId="3DB1676C" w14:textId="77777777" w:rsidR="00E865B2" w:rsidRDefault="008F61B0" w:rsidP="00F104BF">
            <w:pPr>
              <w:spacing w:after="0" w:line="240" w:lineRule="auto"/>
              <w:rPr>
                <w:rFonts w:eastAsia="Times New Roman" w:cs="Calibri"/>
                <w:bCs/>
                <w:color w:val="000000"/>
                <w:lang w:eastAsia="nb-NO"/>
              </w:rPr>
            </w:pPr>
            <w:r>
              <w:rPr>
                <w:rFonts w:eastAsia="Times New Roman" w:cs="Calibri"/>
                <w:bCs/>
                <w:color w:val="000000"/>
                <w:lang w:eastAsia="nb-NO"/>
              </w:rPr>
              <w:t>Jeg søker om dokumentert fravær for følgende dato</w:t>
            </w:r>
            <w:r w:rsidR="000F3583">
              <w:rPr>
                <w:rFonts w:eastAsia="Times New Roman" w:cs="Calibri"/>
                <w:bCs/>
                <w:color w:val="000000"/>
                <w:lang w:eastAsia="nb-NO"/>
              </w:rPr>
              <w:t>e</w:t>
            </w:r>
            <w:r>
              <w:rPr>
                <w:rFonts w:eastAsia="Times New Roman" w:cs="Calibri"/>
                <w:bCs/>
                <w:color w:val="000000"/>
                <w:lang w:eastAsia="nb-NO"/>
              </w:rPr>
              <w:t>r:</w:t>
            </w:r>
          </w:p>
          <w:p w14:paraId="04D6DF22" w14:textId="77777777" w:rsidR="00854993" w:rsidRDefault="00854993" w:rsidP="00F104BF">
            <w:pPr>
              <w:spacing w:after="0" w:line="240" w:lineRule="auto"/>
              <w:rPr>
                <w:rFonts w:eastAsia="Times New Roman" w:cs="Calibri"/>
                <w:bCs/>
                <w:color w:val="000000"/>
                <w:lang w:eastAsia="nb-NO"/>
              </w:rPr>
            </w:pPr>
          </w:p>
          <w:p w14:paraId="209E02E8" w14:textId="59D96A7B" w:rsidR="00854993" w:rsidRPr="008F61B0" w:rsidRDefault="00854993" w:rsidP="00F104BF">
            <w:pPr>
              <w:spacing w:after="0" w:line="240" w:lineRule="auto"/>
              <w:rPr>
                <w:rFonts w:eastAsia="Times New Roman" w:cs="Calibri"/>
                <w:bCs/>
                <w:color w:val="000000"/>
                <w:lang w:eastAsia="nb-NO"/>
              </w:rPr>
            </w:pPr>
          </w:p>
        </w:tc>
        <w:tc>
          <w:tcPr>
            <w:tcW w:w="1132" w:type="dxa"/>
          </w:tcPr>
          <w:p w14:paraId="68E25199" w14:textId="77777777" w:rsidR="00E865B2" w:rsidRPr="008F61B0" w:rsidRDefault="00E865B2" w:rsidP="00F104BF">
            <w:pPr>
              <w:spacing w:after="0" w:line="240" w:lineRule="auto"/>
              <w:rPr>
                <w:rFonts w:eastAsia="Times New Roman" w:cs="Calibri"/>
                <w:bCs/>
                <w:color w:val="000000"/>
                <w:lang w:eastAsia="nb-NO"/>
              </w:rPr>
            </w:pPr>
          </w:p>
        </w:tc>
        <w:tc>
          <w:tcPr>
            <w:tcW w:w="736" w:type="dxa"/>
          </w:tcPr>
          <w:p w14:paraId="4D615A2F" w14:textId="77777777" w:rsidR="00E865B2" w:rsidRPr="008F61B0" w:rsidRDefault="00E865B2" w:rsidP="00F104BF">
            <w:pPr>
              <w:spacing w:after="0" w:line="240" w:lineRule="auto"/>
              <w:rPr>
                <w:rFonts w:eastAsia="Times New Roman" w:cs="Calibri"/>
                <w:bCs/>
                <w:color w:val="000000"/>
                <w:lang w:eastAsia="nb-NO"/>
              </w:rPr>
            </w:pPr>
          </w:p>
        </w:tc>
      </w:tr>
      <w:tr w:rsidR="00BE2D10" w14:paraId="6016DF91" w14:textId="77777777" w:rsidTr="00FE0C42">
        <w:tc>
          <w:tcPr>
            <w:tcW w:w="9062" w:type="dxa"/>
            <w:gridSpan w:val="3"/>
          </w:tcPr>
          <w:p w14:paraId="47DF6447" w14:textId="03F99137" w:rsidR="00BE2D10" w:rsidRPr="008F61B0" w:rsidRDefault="00BE2D10" w:rsidP="00F104BF">
            <w:pPr>
              <w:spacing w:after="0" w:line="240" w:lineRule="auto"/>
              <w:rPr>
                <w:rFonts w:eastAsia="Times New Roman" w:cs="Calibri"/>
                <w:bCs/>
                <w:color w:val="000000"/>
                <w:lang w:eastAsia="nb-NO"/>
              </w:rPr>
            </w:pPr>
            <w:r>
              <w:rPr>
                <w:rFonts w:eastAsia="Times New Roman" w:cs="Calibri"/>
                <w:bCs/>
                <w:color w:val="000000"/>
                <w:lang w:eastAsia="nb-NO"/>
              </w:rPr>
              <w:t>Dokumentasjon må legges ved søknaden</w:t>
            </w:r>
          </w:p>
        </w:tc>
      </w:tr>
    </w:tbl>
    <w:p w14:paraId="1388A3BD" w14:textId="1C48F22A" w:rsidR="00B13695" w:rsidRDefault="00B13695" w:rsidP="00F104BF">
      <w:pPr>
        <w:spacing w:after="0" w:line="240" w:lineRule="auto"/>
        <w:rPr>
          <w:rFonts w:eastAsia="Times New Roman" w:cs="Calibri"/>
          <w:bCs/>
          <w:color w:val="000000"/>
          <w:sz w:val="18"/>
          <w:szCs w:val="24"/>
          <w:lang w:eastAsia="nb-NO"/>
        </w:rPr>
      </w:pPr>
    </w:p>
    <w:p w14:paraId="357EEC68" w14:textId="61401FA1" w:rsidR="00F73976" w:rsidRDefault="00F73976" w:rsidP="00F104BF">
      <w:pPr>
        <w:spacing w:after="0" w:line="240" w:lineRule="auto"/>
        <w:rPr>
          <w:rFonts w:eastAsia="Times New Roman" w:cs="Calibri"/>
          <w:bCs/>
          <w:color w:val="000000"/>
          <w:sz w:val="18"/>
          <w:szCs w:val="24"/>
          <w:lang w:eastAsia="nb-NO"/>
        </w:rPr>
      </w:pPr>
    </w:p>
    <w:tbl>
      <w:tblPr>
        <w:tblStyle w:val="Tabellrutenett"/>
        <w:tblW w:w="0" w:type="auto"/>
        <w:tblLook w:val="04A0" w:firstRow="1" w:lastRow="0" w:firstColumn="1" w:lastColumn="0" w:noHBand="0" w:noVBand="1"/>
      </w:tblPr>
      <w:tblGrid>
        <w:gridCol w:w="7194"/>
        <w:gridCol w:w="1868"/>
      </w:tblGrid>
      <w:tr w:rsidR="00406A6E" w14:paraId="568D67B5" w14:textId="77777777" w:rsidTr="00854993">
        <w:trPr>
          <w:trHeight w:val="289"/>
        </w:trPr>
        <w:tc>
          <w:tcPr>
            <w:tcW w:w="7194" w:type="dxa"/>
          </w:tcPr>
          <w:p w14:paraId="3611B799" w14:textId="5D80CA92" w:rsidR="00406A6E" w:rsidRPr="00F73976" w:rsidRDefault="00406A6E" w:rsidP="00854993">
            <w:pPr>
              <w:spacing w:after="0" w:line="240" w:lineRule="auto"/>
              <w:rPr>
                <w:rFonts w:eastAsia="Times New Roman" w:cs="Calibri"/>
                <w:b/>
                <w:bCs/>
                <w:color w:val="000000"/>
                <w:lang w:eastAsia="nb-NO"/>
              </w:rPr>
            </w:pPr>
            <w:r>
              <w:rPr>
                <w:rFonts w:eastAsia="Times New Roman" w:cs="Calibri"/>
                <w:b/>
                <w:bCs/>
                <w:color w:val="000000"/>
                <w:lang w:eastAsia="nb-NO"/>
              </w:rPr>
              <w:t>2</w:t>
            </w:r>
            <w:r w:rsidRPr="00F73976">
              <w:rPr>
                <w:rFonts w:eastAsia="Times New Roman" w:cs="Calibri"/>
                <w:b/>
                <w:bCs/>
                <w:color w:val="000000"/>
                <w:lang w:eastAsia="nb-NO"/>
              </w:rPr>
              <w:t xml:space="preserve">. </w:t>
            </w:r>
            <w:r>
              <w:rPr>
                <w:rFonts w:eastAsia="Times New Roman" w:cs="Calibri"/>
                <w:b/>
                <w:bCs/>
                <w:color w:val="000000"/>
                <w:lang w:eastAsia="nb-NO"/>
              </w:rPr>
              <w:t xml:space="preserve">Redusert </w:t>
            </w:r>
            <w:r w:rsidRPr="00F73976">
              <w:rPr>
                <w:rFonts w:eastAsia="Times New Roman" w:cs="Calibri"/>
                <w:b/>
                <w:bCs/>
                <w:color w:val="000000"/>
                <w:lang w:eastAsia="nb-NO"/>
              </w:rPr>
              <w:t>fravær. Forskrift til opplæringsloven § 3-47</w:t>
            </w:r>
            <w:r>
              <w:rPr>
                <w:rFonts w:eastAsia="Times New Roman" w:cs="Calibri"/>
                <w:b/>
                <w:bCs/>
                <w:color w:val="000000"/>
                <w:lang w:eastAsia="nb-NO"/>
              </w:rPr>
              <w:t>. Inntil 10 dager</w:t>
            </w:r>
          </w:p>
        </w:tc>
        <w:tc>
          <w:tcPr>
            <w:tcW w:w="1868" w:type="dxa"/>
          </w:tcPr>
          <w:p w14:paraId="60BD3B00" w14:textId="7B0A02F4" w:rsidR="00406A6E" w:rsidRPr="00F31544" w:rsidRDefault="00406A6E" w:rsidP="00854993">
            <w:pPr>
              <w:spacing w:after="0" w:line="240" w:lineRule="auto"/>
              <w:jc w:val="center"/>
              <w:rPr>
                <w:rFonts w:eastAsia="Times New Roman" w:cs="Calibri"/>
                <w:b/>
                <w:bCs/>
                <w:color w:val="000000"/>
                <w:lang w:eastAsia="nb-NO"/>
              </w:rPr>
            </w:pPr>
            <w:r w:rsidRPr="00F31544">
              <w:rPr>
                <w:rFonts w:eastAsia="Times New Roman" w:cs="Calibri"/>
                <w:b/>
                <w:bCs/>
                <w:color w:val="000000"/>
                <w:lang w:eastAsia="nb-NO"/>
              </w:rPr>
              <w:t>Dager</w:t>
            </w:r>
          </w:p>
        </w:tc>
      </w:tr>
      <w:tr w:rsidR="00F31544" w14:paraId="0028A421" w14:textId="77777777" w:rsidTr="006E3A23">
        <w:tc>
          <w:tcPr>
            <w:tcW w:w="7194" w:type="dxa"/>
          </w:tcPr>
          <w:p w14:paraId="2E9E0F32" w14:textId="77777777" w:rsidR="00F31544" w:rsidRDefault="00F31544" w:rsidP="00F370AF">
            <w:pPr>
              <w:spacing w:after="0" w:line="240" w:lineRule="auto"/>
              <w:rPr>
                <w:rFonts w:eastAsia="Times New Roman" w:cs="Calibri"/>
                <w:bCs/>
                <w:color w:val="000000"/>
                <w:lang w:eastAsia="nb-NO"/>
              </w:rPr>
            </w:pPr>
            <w:r>
              <w:rPr>
                <w:rFonts w:eastAsia="Times New Roman" w:cs="Calibri"/>
                <w:bCs/>
                <w:color w:val="000000"/>
                <w:lang w:eastAsia="nb-NO"/>
              </w:rPr>
              <w:t>Jeg søker om redusert fravær for følgende datoer:</w:t>
            </w:r>
          </w:p>
          <w:p w14:paraId="6E274B27" w14:textId="77777777" w:rsidR="00F31544" w:rsidRDefault="00F31544" w:rsidP="00F370AF">
            <w:pPr>
              <w:spacing w:after="0" w:line="240" w:lineRule="auto"/>
              <w:rPr>
                <w:rFonts w:eastAsia="Times New Roman" w:cs="Calibri"/>
                <w:bCs/>
                <w:color w:val="000000"/>
                <w:lang w:eastAsia="nb-NO"/>
              </w:rPr>
            </w:pPr>
          </w:p>
          <w:p w14:paraId="11788455" w14:textId="77777777" w:rsidR="005773C8" w:rsidRDefault="005773C8" w:rsidP="00F370AF">
            <w:pPr>
              <w:spacing w:after="0" w:line="240" w:lineRule="auto"/>
              <w:rPr>
                <w:rFonts w:eastAsia="Times New Roman" w:cs="Calibri"/>
                <w:bCs/>
                <w:color w:val="000000"/>
                <w:lang w:eastAsia="nb-NO"/>
              </w:rPr>
            </w:pPr>
          </w:p>
          <w:p w14:paraId="5D5BF580" w14:textId="747AFBB8" w:rsidR="00F31544" w:rsidRPr="008F61B0" w:rsidRDefault="00F31544" w:rsidP="00F370AF">
            <w:pPr>
              <w:spacing w:after="0" w:line="240" w:lineRule="auto"/>
              <w:rPr>
                <w:rFonts w:eastAsia="Times New Roman" w:cs="Calibri"/>
                <w:bCs/>
                <w:color w:val="000000"/>
                <w:lang w:eastAsia="nb-NO"/>
              </w:rPr>
            </w:pPr>
          </w:p>
        </w:tc>
        <w:tc>
          <w:tcPr>
            <w:tcW w:w="1868" w:type="dxa"/>
          </w:tcPr>
          <w:p w14:paraId="34C18C1A" w14:textId="77777777" w:rsidR="00F31544" w:rsidRPr="008F61B0" w:rsidRDefault="00F31544" w:rsidP="00F370AF">
            <w:pPr>
              <w:spacing w:after="0" w:line="240" w:lineRule="auto"/>
              <w:rPr>
                <w:rFonts w:eastAsia="Times New Roman" w:cs="Calibri"/>
                <w:bCs/>
                <w:color w:val="000000"/>
                <w:lang w:eastAsia="nb-NO"/>
              </w:rPr>
            </w:pPr>
          </w:p>
        </w:tc>
      </w:tr>
      <w:tr w:rsidR="00F73976" w14:paraId="7EA15256" w14:textId="77777777" w:rsidTr="00F370AF">
        <w:tc>
          <w:tcPr>
            <w:tcW w:w="9062" w:type="dxa"/>
            <w:gridSpan w:val="2"/>
          </w:tcPr>
          <w:p w14:paraId="322D41EF" w14:textId="62FB1C31" w:rsidR="00F73976" w:rsidRDefault="00406A6E" w:rsidP="00F370AF">
            <w:pPr>
              <w:spacing w:after="0" w:line="240" w:lineRule="auto"/>
              <w:rPr>
                <w:rFonts w:eastAsia="Times New Roman" w:cs="Calibri"/>
                <w:bCs/>
                <w:color w:val="000000"/>
                <w:lang w:eastAsia="nb-NO"/>
              </w:rPr>
            </w:pPr>
            <w:r>
              <w:rPr>
                <w:rFonts w:eastAsia="Times New Roman" w:cs="Calibri"/>
                <w:bCs/>
                <w:color w:val="000000"/>
                <w:lang w:eastAsia="nb-NO"/>
              </w:rPr>
              <w:t>Grunnlag for å søke redusert fravær kan være (må dokumenteres):</w:t>
            </w:r>
          </w:p>
          <w:tbl>
            <w:tblPr>
              <w:tblStyle w:val="Tabellrutenett"/>
              <w:tblW w:w="0" w:type="auto"/>
              <w:tblLook w:val="04A0" w:firstRow="1" w:lastRow="0" w:firstColumn="1" w:lastColumn="0" w:noHBand="0" w:noVBand="1"/>
            </w:tblPr>
            <w:tblGrid>
              <w:gridCol w:w="8108"/>
              <w:gridCol w:w="567"/>
            </w:tblGrid>
            <w:tr w:rsidR="00B64757" w14:paraId="7CDB0D3F" w14:textId="77777777" w:rsidTr="00E12FAB">
              <w:tc>
                <w:tcPr>
                  <w:tcW w:w="8108" w:type="dxa"/>
                </w:tcPr>
                <w:p w14:paraId="1D324BB9" w14:textId="263501F2" w:rsidR="00B64757" w:rsidRDefault="00B64757" w:rsidP="00F370AF">
                  <w:pPr>
                    <w:spacing w:after="0" w:line="240" w:lineRule="auto"/>
                    <w:rPr>
                      <w:rFonts w:eastAsia="Times New Roman" w:cs="Calibri"/>
                      <w:bCs/>
                      <w:color w:val="000000"/>
                      <w:lang w:eastAsia="nb-NO"/>
                    </w:rPr>
                  </w:pPr>
                  <w:proofErr w:type="spellStart"/>
                  <w:r>
                    <w:rPr>
                      <w:rFonts w:eastAsia="Times New Roman" w:cs="Calibri"/>
                      <w:bCs/>
                      <w:color w:val="000000"/>
                      <w:lang w:eastAsia="nb-NO"/>
                    </w:rPr>
                    <w:t>Helse-og</w:t>
                  </w:r>
                  <w:proofErr w:type="spellEnd"/>
                  <w:r>
                    <w:rPr>
                      <w:rFonts w:eastAsia="Times New Roman" w:cs="Calibri"/>
                      <w:bCs/>
                      <w:color w:val="000000"/>
                      <w:lang w:eastAsia="nb-NO"/>
                    </w:rPr>
                    <w:t xml:space="preserve"> velferdsgrunner</w:t>
                  </w:r>
                </w:p>
              </w:tc>
              <w:tc>
                <w:tcPr>
                  <w:tcW w:w="567" w:type="dxa"/>
                </w:tcPr>
                <w:p w14:paraId="2D8FB337" w14:textId="77777777" w:rsidR="00B64757" w:rsidRDefault="00B64757" w:rsidP="00F370AF">
                  <w:pPr>
                    <w:spacing w:after="0" w:line="240" w:lineRule="auto"/>
                    <w:rPr>
                      <w:rFonts w:eastAsia="Times New Roman" w:cs="Calibri"/>
                      <w:bCs/>
                      <w:color w:val="000000"/>
                      <w:lang w:eastAsia="nb-NO"/>
                    </w:rPr>
                  </w:pPr>
                </w:p>
              </w:tc>
            </w:tr>
            <w:tr w:rsidR="00B64757" w14:paraId="7038DE29" w14:textId="77777777" w:rsidTr="00E12FAB">
              <w:tc>
                <w:tcPr>
                  <w:tcW w:w="8108" w:type="dxa"/>
                </w:tcPr>
                <w:p w14:paraId="7A981E49" w14:textId="48C4C985" w:rsidR="00B64757" w:rsidRDefault="00B64757" w:rsidP="00F370AF">
                  <w:pPr>
                    <w:spacing w:after="0" w:line="240" w:lineRule="auto"/>
                    <w:rPr>
                      <w:rFonts w:eastAsia="Times New Roman" w:cs="Calibri"/>
                      <w:bCs/>
                      <w:color w:val="000000"/>
                      <w:lang w:eastAsia="nb-NO"/>
                    </w:rPr>
                  </w:pPr>
                  <w:r>
                    <w:rPr>
                      <w:rFonts w:eastAsia="Times New Roman" w:cs="Calibri"/>
                      <w:bCs/>
                      <w:color w:val="000000"/>
                      <w:lang w:eastAsia="nb-NO"/>
                    </w:rPr>
                    <w:t>Arbeid som tillitsvalgt</w:t>
                  </w:r>
                </w:p>
              </w:tc>
              <w:tc>
                <w:tcPr>
                  <w:tcW w:w="567" w:type="dxa"/>
                </w:tcPr>
                <w:p w14:paraId="38CECA6F" w14:textId="77777777" w:rsidR="00B64757" w:rsidRDefault="00B64757" w:rsidP="00F370AF">
                  <w:pPr>
                    <w:spacing w:after="0" w:line="240" w:lineRule="auto"/>
                    <w:rPr>
                      <w:rFonts w:eastAsia="Times New Roman" w:cs="Calibri"/>
                      <w:bCs/>
                      <w:color w:val="000000"/>
                      <w:lang w:eastAsia="nb-NO"/>
                    </w:rPr>
                  </w:pPr>
                </w:p>
              </w:tc>
            </w:tr>
            <w:tr w:rsidR="00B64757" w14:paraId="097E222A" w14:textId="77777777" w:rsidTr="00E12FAB">
              <w:tc>
                <w:tcPr>
                  <w:tcW w:w="8108" w:type="dxa"/>
                </w:tcPr>
                <w:p w14:paraId="50AFC2EE" w14:textId="53B79B84" w:rsidR="00B64757" w:rsidRDefault="00B64757" w:rsidP="00F370AF">
                  <w:pPr>
                    <w:spacing w:after="0" w:line="240" w:lineRule="auto"/>
                    <w:rPr>
                      <w:rFonts w:eastAsia="Times New Roman" w:cs="Calibri"/>
                      <w:bCs/>
                      <w:color w:val="000000"/>
                      <w:lang w:eastAsia="nb-NO"/>
                    </w:rPr>
                  </w:pPr>
                  <w:r>
                    <w:rPr>
                      <w:rFonts w:eastAsia="Times New Roman" w:cs="Calibri"/>
                      <w:bCs/>
                      <w:color w:val="000000"/>
                      <w:lang w:eastAsia="nb-NO"/>
                    </w:rPr>
                    <w:t>Politisk arbeid</w:t>
                  </w:r>
                </w:p>
              </w:tc>
              <w:tc>
                <w:tcPr>
                  <w:tcW w:w="567" w:type="dxa"/>
                </w:tcPr>
                <w:p w14:paraId="01D5FE01" w14:textId="77777777" w:rsidR="00B64757" w:rsidRDefault="00B64757" w:rsidP="00F370AF">
                  <w:pPr>
                    <w:spacing w:after="0" w:line="240" w:lineRule="auto"/>
                    <w:rPr>
                      <w:rFonts w:eastAsia="Times New Roman" w:cs="Calibri"/>
                      <w:bCs/>
                      <w:color w:val="000000"/>
                      <w:lang w:eastAsia="nb-NO"/>
                    </w:rPr>
                  </w:pPr>
                </w:p>
              </w:tc>
            </w:tr>
            <w:tr w:rsidR="00B64757" w14:paraId="4A68A55F" w14:textId="77777777" w:rsidTr="00E12FAB">
              <w:tc>
                <w:tcPr>
                  <w:tcW w:w="8108" w:type="dxa"/>
                </w:tcPr>
                <w:p w14:paraId="46F168C5" w14:textId="2F694BBF" w:rsidR="00B64757" w:rsidRDefault="00B64757" w:rsidP="00F370AF">
                  <w:pPr>
                    <w:spacing w:after="0" w:line="240" w:lineRule="auto"/>
                    <w:rPr>
                      <w:rFonts w:eastAsia="Times New Roman" w:cs="Calibri"/>
                      <w:bCs/>
                      <w:color w:val="000000"/>
                      <w:lang w:eastAsia="nb-NO"/>
                    </w:rPr>
                  </w:pPr>
                  <w:r>
                    <w:rPr>
                      <w:rFonts w:eastAsia="Times New Roman" w:cs="Calibri"/>
                      <w:bCs/>
                      <w:color w:val="000000"/>
                      <w:lang w:eastAsia="nb-NO"/>
                    </w:rPr>
                    <w:t>Hjelpearbeid</w:t>
                  </w:r>
                </w:p>
              </w:tc>
              <w:tc>
                <w:tcPr>
                  <w:tcW w:w="567" w:type="dxa"/>
                </w:tcPr>
                <w:p w14:paraId="364D314A" w14:textId="77777777" w:rsidR="00B64757" w:rsidRDefault="00B64757" w:rsidP="00F370AF">
                  <w:pPr>
                    <w:spacing w:after="0" w:line="240" w:lineRule="auto"/>
                    <w:rPr>
                      <w:rFonts w:eastAsia="Times New Roman" w:cs="Calibri"/>
                      <w:bCs/>
                      <w:color w:val="000000"/>
                      <w:lang w:eastAsia="nb-NO"/>
                    </w:rPr>
                  </w:pPr>
                </w:p>
              </w:tc>
            </w:tr>
            <w:tr w:rsidR="00B64757" w14:paraId="7A0AA650" w14:textId="77777777" w:rsidTr="00E12FAB">
              <w:tc>
                <w:tcPr>
                  <w:tcW w:w="8108" w:type="dxa"/>
                </w:tcPr>
                <w:p w14:paraId="2B9CFDE9" w14:textId="62554FEC" w:rsidR="00B64757" w:rsidRDefault="00B64757" w:rsidP="00F370AF">
                  <w:pPr>
                    <w:spacing w:after="0" w:line="240" w:lineRule="auto"/>
                    <w:rPr>
                      <w:rFonts w:eastAsia="Times New Roman" w:cs="Calibri"/>
                      <w:bCs/>
                      <w:color w:val="000000"/>
                      <w:lang w:eastAsia="nb-NO"/>
                    </w:rPr>
                  </w:pPr>
                  <w:r>
                    <w:rPr>
                      <w:rFonts w:eastAsia="Times New Roman" w:cs="Calibri"/>
                      <w:bCs/>
                      <w:color w:val="000000"/>
                      <w:lang w:eastAsia="nb-NO"/>
                    </w:rPr>
                    <w:t>Lovpålagt oppmøte</w:t>
                  </w:r>
                </w:p>
              </w:tc>
              <w:tc>
                <w:tcPr>
                  <w:tcW w:w="567" w:type="dxa"/>
                </w:tcPr>
                <w:p w14:paraId="40C5A9AA" w14:textId="77777777" w:rsidR="00B64757" w:rsidRDefault="00B64757" w:rsidP="00F370AF">
                  <w:pPr>
                    <w:spacing w:after="0" w:line="240" w:lineRule="auto"/>
                    <w:rPr>
                      <w:rFonts w:eastAsia="Times New Roman" w:cs="Calibri"/>
                      <w:bCs/>
                      <w:color w:val="000000"/>
                      <w:lang w:eastAsia="nb-NO"/>
                    </w:rPr>
                  </w:pPr>
                </w:p>
              </w:tc>
            </w:tr>
            <w:tr w:rsidR="00B64757" w14:paraId="45FEACDB" w14:textId="77777777" w:rsidTr="00E12FAB">
              <w:tc>
                <w:tcPr>
                  <w:tcW w:w="8108" w:type="dxa"/>
                </w:tcPr>
                <w:p w14:paraId="059B36D0" w14:textId="10501117" w:rsidR="00B64757" w:rsidRDefault="00B64757" w:rsidP="00F370AF">
                  <w:pPr>
                    <w:spacing w:after="0" w:line="240" w:lineRule="auto"/>
                    <w:rPr>
                      <w:rFonts w:eastAsia="Times New Roman" w:cs="Calibri"/>
                      <w:bCs/>
                      <w:color w:val="000000"/>
                      <w:lang w:eastAsia="nb-NO"/>
                    </w:rPr>
                  </w:pPr>
                  <w:r>
                    <w:rPr>
                      <w:rFonts w:eastAsia="Times New Roman" w:cs="Calibri"/>
                      <w:bCs/>
                      <w:color w:val="000000"/>
                      <w:lang w:eastAsia="nb-NO"/>
                    </w:rPr>
                    <w:t>Representasjon i arrangement på nasjonalt eller internasjonalt nivå</w:t>
                  </w:r>
                </w:p>
              </w:tc>
              <w:tc>
                <w:tcPr>
                  <w:tcW w:w="567" w:type="dxa"/>
                </w:tcPr>
                <w:p w14:paraId="2E9284D5" w14:textId="77777777" w:rsidR="00B64757" w:rsidRDefault="00B64757" w:rsidP="00F370AF">
                  <w:pPr>
                    <w:spacing w:after="0" w:line="240" w:lineRule="auto"/>
                    <w:rPr>
                      <w:rFonts w:eastAsia="Times New Roman" w:cs="Calibri"/>
                      <w:bCs/>
                      <w:color w:val="000000"/>
                      <w:lang w:eastAsia="nb-NO"/>
                    </w:rPr>
                  </w:pPr>
                </w:p>
              </w:tc>
            </w:tr>
            <w:tr w:rsidR="00B64757" w14:paraId="5DD2E83C" w14:textId="77777777" w:rsidTr="00E12FAB">
              <w:tc>
                <w:tcPr>
                  <w:tcW w:w="8108" w:type="dxa"/>
                </w:tcPr>
                <w:p w14:paraId="563A205A" w14:textId="5DE34FBE" w:rsidR="00B64757" w:rsidRDefault="003D74E8" w:rsidP="00F370AF">
                  <w:pPr>
                    <w:spacing w:after="0" w:line="240" w:lineRule="auto"/>
                    <w:rPr>
                      <w:rFonts w:eastAsia="Times New Roman" w:cs="Calibri"/>
                      <w:bCs/>
                      <w:color w:val="000000"/>
                      <w:lang w:eastAsia="nb-NO"/>
                    </w:rPr>
                  </w:pPr>
                  <w:r>
                    <w:rPr>
                      <w:rFonts w:eastAsia="Times New Roman" w:cs="Calibri"/>
                      <w:bCs/>
                      <w:color w:val="000000"/>
                      <w:lang w:eastAsia="nb-NO"/>
                    </w:rPr>
                    <w:t>For elever som er medlem av andre t</w:t>
                  </w:r>
                  <w:r w:rsidR="0027295D">
                    <w:rPr>
                      <w:rFonts w:eastAsia="Times New Roman" w:cs="Calibri"/>
                      <w:bCs/>
                      <w:color w:val="000000"/>
                      <w:lang w:eastAsia="nb-NO"/>
                    </w:rPr>
                    <w:t>r</w:t>
                  </w:r>
                  <w:r>
                    <w:rPr>
                      <w:rFonts w:eastAsia="Times New Roman" w:cs="Calibri"/>
                      <w:bCs/>
                      <w:color w:val="000000"/>
                      <w:lang w:eastAsia="nb-NO"/>
                    </w:rPr>
                    <w:t xml:space="preserve">ossamfunn enn </w:t>
                  </w:r>
                  <w:r w:rsidR="00BE6D0A">
                    <w:rPr>
                      <w:rFonts w:eastAsia="Times New Roman" w:cs="Calibri"/>
                      <w:bCs/>
                      <w:color w:val="000000"/>
                      <w:lang w:eastAsia="nb-NO"/>
                    </w:rPr>
                    <w:t>Den norske kirke: Inntil to dager fravær som er knyttet opp mot religiøs høytid</w:t>
                  </w:r>
                </w:p>
              </w:tc>
              <w:tc>
                <w:tcPr>
                  <w:tcW w:w="567" w:type="dxa"/>
                </w:tcPr>
                <w:p w14:paraId="0EF811E3" w14:textId="77777777" w:rsidR="00B64757" w:rsidRDefault="00B64757" w:rsidP="00F370AF">
                  <w:pPr>
                    <w:spacing w:after="0" w:line="240" w:lineRule="auto"/>
                    <w:rPr>
                      <w:rFonts w:eastAsia="Times New Roman" w:cs="Calibri"/>
                      <w:bCs/>
                      <w:color w:val="000000"/>
                      <w:lang w:eastAsia="nb-NO"/>
                    </w:rPr>
                  </w:pPr>
                </w:p>
              </w:tc>
            </w:tr>
          </w:tbl>
          <w:p w14:paraId="0D472D4B" w14:textId="77777777" w:rsidR="00F73976" w:rsidRPr="008F61B0" w:rsidRDefault="00F73976" w:rsidP="00F370AF">
            <w:pPr>
              <w:spacing w:after="0" w:line="240" w:lineRule="auto"/>
              <w:rPr>
                <w:rFonts w:eastAsia="Times New Roman" w:cs="Calibri"/>
                <w:bCs/>
                <w:color w:val="000000"/>
                <w:lang w:eastAsia="nb-NO"/>
              </w:rPr>
            </w:pPr>
          </w:p>
        </w:tc>
      </w:tr>
    </w:tbl>
    <w:p w14:paraId="740A591F" w14:textId="1E700BF8" w:rsidR="00F73976" w:rsidRDefault="00F73976" w:rsidP="00F104BF">
      <w:pPr>
        <w:spacing w:after="0" w:line="240" w:lineRule="auto"/>
        <w:rPr>
          <w:rFonts w:eastAsia="Times New Roman" w:cs="Calibri"/>
          <w:bCs/>
          <w:color w:val="000000"/>
          <w:sz w:val="18"/>
          <w:szCs w:val="24"/>
          <w:lang w:eastAsia="nb-NO"/>
        </w:rPr>
      </w:pPr>
    </w:p>
    <w:p w14:paraId="4B87D9DF" w14:textId="58DC1F7D" w:rsidR="000F3583" w:rsidRDefault="000F3583" w:rsidP="00F104BF">
      <w:pPr>
        <w:spacing w:after="0" w:line="240" w:lineRule="auto"/>
        <w:rPr>
          <w:rFonts w:eastAsia="Times New Roman" w:cs="Calibri"/>
          <w:bCs/>
          <w:color w:val="000000"/>
          <w:sz w:val="18"/>
          <w:szCs w:val="24"/>
          <w:lang w:eastAsia="nb-NO"/>
        </w:rPr>
      </w:pPr>
    </w:p>
    <w:p w14:paraId="0FB0DC39" w14:textId="77777777" w:rsidR="002650E2" w:rsidRDefault="002650E2" w:rsidP="00F104BF">
      <w:pPr>
        <w:spacing w:after="0" w:line="240" w:lineRule="auto"/>
        <w:rPr>
          <w:rFonts w:eastAsia="Times New Roman" w:cs="Calibri"/>
          <w:bCs/>
          <w:color w:val="000000"/>
          <w:sz w:val="18"/>
          <w:szCs w:val="24"/>
          <w:lang w:eastAsia="nb-NO"/>
        </w:rPr>
      </w:pPr>
    </w:p>
    <w:p w14:paraId="11C86A52" w14:textId="35BE235E" w:rsidR="0027295D" w:rsidRDefault="001E3F3D" w:rsidP="00F104BF">
      <w:pPr>
        <w:spacing w:after="0" w:line="240" w:lineRule="auto"/>
        <w:rPr>
          <w:rFonts w:eastAsia="Times New Roman" w:cs="Calibri"/>
          <w:bCs/>
          <w:color w:val="000000"/>
          <w:sz w:val="18"/>
          <w:szCs w:val="24"/>
          <w:lang w:eastAsia="nb-NO"/>
        </w:rPr>
      </w:pPr>
      <w:r>
        <w:rPr>
          <w:rFonts w:eastAsia="Times New Roman" w:cs="Calibri"/>
          <w:bCs/>
          <w:color w:val="000000"/>
          <w:sz w:val="18"/>
          <w:szCs w:val="24"/>
          <w:lang w:eastAsia="nb-NO"/>
        </w:rPr>
        <w:t>________________________________________</w:t>
      </w:r>
      <w:r w:rsidR="00866488">
        <w:rPr>
          <w:rFonts w:eastAsia="Times New Roman" w:cs="Calibri"/>
          <w:bCs/>
          <w:color w:val="000000"/>
          <w:sz w:val="18"/>
          <w:szCs w:val="24"/>
          <w:lang w:eastAsia="nb-NO"/>
        </w:rPr>
        <w:tab/>
        <w:t>_________________________________</w:t>
      </w:r>
    </w:p>
    <w:p w14:paraId="39C558F9" w14:textId="5A5FA171" w:rsidR="001E3F3D" w:rsidRPr="000F3583" w:rsidRDefault="001E3F3D" w:rsidP="00F104BF">
      <w:pPr>
        <w:spacing w:after="0" w:line="240" w:lineRule="auto"/>
        <w:rPr>
          <w:rFonts w:eastAsia="Times New Roman" w:cs="Calibri"/>
          <w:bCs/>
          <w:color w:val="000000"/>
          <w:lang w:eastAsia="nb-NO"/>
        </w:rPr>
      </w:pPr>
      <w:r w:rsidRPr="000F3583">
        <w:rPr>
          <w:rFonts w:eastAsia="Times New Roman" w:cs="Calibri"/>
          <w:bCs/>
          <w:color w:val="000000"/>
          <w:lang w:eastAsia="nb-NO"/>
        </w:rPr>
        <w:t>Underskrift elev</w:t>
      </w:r>
      <w:r w:rsidR="00866488" w:rsidRPr="000F3583">
        <w:rPr>
          <w:rFonts w:eastAsia="Times New Roman" w:cs="Calibri"/>
          <w:bCs/>
          <w:color w:val="000000"/>
          <w:lang w:eastAsia="nb-NO"/>
        </w:rPr>
        <w:tab/>
      </w:r>
      <w:r w:rsidR="00866488" w:rsidRPr="000F3583">
        <w:rPr>
          <w:rFonts w:eastAsia="Times New Roman" w:cs="Calibri"/>
          <w:bCs/>
          <w:color w:val="000000"/>
          <w:lang w:eastAsia="nb-NO"/>
        </w:rPr>
        <w:tab/>
      </w:r>
      <w:r w:rsidR="00866488" w:rsidRPr="000F3583">
        <w:rPr>
          <w:rFonts w:eastAsia="Times New Roman" w:cs="Calibri"/>
          <w:bCs/>
          <w:color w:val="000000"/>
          <w:lang w:eastAsia="nb-NO"/>
        </w:rPr>
        <w:tab/>
      </w:r>
      <w:r w:rsidR="00866488" w:rsidRPr="000F3583">
        <w:rPr>
          <w:rFonts w:eastAsia="Times New Roman" w:cs="Calibri"/>
          <w:bCs/>
          <w:color w:val="000000"/>
          <w:lang w:eastAsia="nb-NO"/>
        </w:rPr>
        <w:tab/>
      </w:r>
      <w:r w:rsidR="000F3583">
        <w:rPr>
          <w:rFonts w:eastAsia="Times New Roman" w:cs="Calibri"/>
          <w:bCs/>
          <w:color w:val="000000"/>
          <w:lang w:eastAsia="nb-NO"/>
        </w:rPr>
        <w:t>U</w:t>
      </w:r>
      <w:r w:rsidR="00866488" w:rsidRPr="000F3583">
        <w:rPr>
          <w:rFonts w:eastAsia="Times New Roman" w:cs="Calibri"/>
          <w:bCs/>
          <w:color w:val="000000"/>
          <w:lang w:eastAsia="nb-NO"/>
        </w:rPr>
        <w:t>nderskrift foresatt (når eleven er under 18 år)</w:t>
      </w:r>
    </w:p>
    <w:p w14:paraId="7538B371" w14:textId="1D53675D" w:rsidR="00866488" w:rsidRPr="000F3583" w:rsidRDefault="00866488" w:rsidP="00F104BF">
      <w:pPr>
        <w:spacing w:after="0" w:line="240" w:lineRule="auto"/>
        <w:rPr>
          <w:rFonts w:eastAsia="Times New Roman" w:cs="Calibri"/>
          <w:bCs/>
          <w:color w:val="000000"/>
          <w:lang w:eastAsia="nb-NO"/>
        </w:rPr>
      </w:pPr>
    </w:p>
    <w:p w14:paraId="23B129E9" w14:textId="3AB18DD4" w:rsidR="00BC3EE5" w:rsidRPr="002650E2" w:rsidRDefault="00BC3EE5" w:rsidP="00F104BF">
      <w:pPr>
        <w:spacing w:after="0" w:line="240" w:lineRule="auto"/>
        <w:rPr>
          <w:rFonts w:eastAsia="Times New Roman" w:cs="Calibri"/>
          <w:b/>
          <w:bCs/>
          <w:color w:val="000000"/>
          <w:sz w:val="28"/>
          <w:szCs w:val="28"/>
          <w:lang w:eastAsia="nb-NO"/>
        </w:rPr>
      </w:pPr>
      <w:r w:rsidRPr="002650E2">
        <w:rPr>
          <w:rFonts w:eastAsia="Times New Roman" w:cs="Calibri"/>
          <w:b/>
          <w:bCs/>
          <w:color w:val="000000"/>
          <w:sz w:val="28"/>
          <w:szCs w:val="28"/>
          <w:lang w:eastAsia="nb-NO"/>
        </w:rPr>
        <w:t>Avgjørelse</w:t>
      </w:r>
    </w:p>
    <w:tbl>
      <w:tblPr>
        <w:tblStyle w:val="Tabellrutenett"/>
        <w:tblW w:w="0" w:type="auto"/>
        <w:tblLook w:val="04A0" w:firstRow="1" w:lastRow="0" w:firstColumn="1" w:lastColumn="0" w:noHBand="0" w:noVBand="1"/>
      </w:tblPr>
      <w:tblGrid>
        <w:gridCol w:w="3549"/>
        <w:gridCol w:w="415"/>
        <w:gridCol w:w="993"/>
        <w:gridCol w:w="425"/>
        <w:gridCol w:w="1559"/>
      </w:tblGrid>
      <w:tr w:rsidR="00076DD6" w:rsidRPr="00076DD6" w14:paraId="7667B519" w14:textId="642E7E99" w:rsidTr="002650E2">
        <w:tc>
          <w:tcPr>
            <w:tcW w:w="0" w:type="auto"/>
          </w:tcPr>
          <w:p w14:paraId="25FD8E10" w14:textId="47ECBC32" w:rsidR="00076DD6" w:rsidRPr="000F3583" w:rsidRDefault="00076DD6" w:rsidP="00F104BF">
            <w:pPr>
              <w:spacing w:after="0" w:line="240" w:lineRule="auto"/>
              <w:rPr>
                <w:rFonts w:eastAsia="Times New Roman" w:cs="Calibri"/>
                <w:bCs/>
                <w:color w:val="000000"/>
                <w:lang w:eastAsia="nb-NO"/>
              </w:rPr>
            </w:pPr>
            <w:r w:rsidRPr="000F3583">
              <w:rPr>
                <w:rFonts w:eastAsia="Times New Roman" w:cs="Calibri"/>
                <w:bCs/>
                <w:color w:val="000000"/>
                <w:lang w:eastAsia="nb-NO"/>
              </w:rPr>
              <w:t xml:space="preserve">Søknaden om dokumentert fravær er </w:t>
            </w:r>
          </w:p>
        </w:tc>
        <w:tc>
          <w:tcPr>
            <w:tcW w:w="415" w:type="dxa"/>
          </w:tcPr>
          <w:p w14:paraId="0B3FD0C9" w14:textId="77777777" w:rsidR="00076DD6" w:rsidRPr="000F3583" w:rsidRDefault="00076DD6" w:rsidP="00F104BF">
            <w:pPr>
              <w:spacing w:after="0" w:line="240" w:lineRule="auto"/>
              <w:rPr>
                <w:rFonts w:eastAsia="Times New Roman" w:cs="Calibri"/>
                <w:bCs/>
                <w:color w:val="000000"/>
                <w:lang w:eastAsia="nb-NO"/>
              </w:rPr>
            </w:pPr>
          </w:p>
        </w:tc>
        <w:tc>
          <w:tcPr>
            <w:tcW w:w="993" w:type="dxa"/>
          </w:tcPr>
          <w:p w14:paraId="2A3961BF" w14:textId="7889B403" w:rsidR="00076DD6" w:rsidRPr="000F3583" w:rsidRDefault="00076DD6" w:rsidP="00F104BF">
            <w:pPr>
              <w:spacing w:after="0" w:line="240" w:lineRule="auto"/>
              <w:rPr>
                <w:rFonts w:eastAsia="Times New Roman" w:cs="Calibri"/>
                <w:bCs/>
                <w:color w:val="000000"/>
                <w:lang w:eastAsia="nb-NO"/>
              </w:rPr>
            </w:pPr>
            <w:r w:rsidRPr="000F3583">
              <w:rPr>
                <w:rFonts w:eastAsia="Times New Roman" w:cs="Calibri"/>
                <w:bCs/>
                <w:color w:val="000000"/>
                <w:lang w:eastAsia="nb-NO"/>
              </w:rPr>
              <w:t>Innvilget</w:t>
            </w:r>
          </w:p>
        </w:tc>
        <w:tc>
          <w:tcPr>
            <w:tcW w:w="425" w:type="dxa"/>
          </w:tcPr>
          <w:p w14:paraId="607EB107" w14:textId="3809A60E" w:rsidR="00076DD6" w:rsidRPr="000F3583" w:rsidRDefault="00076DD6" w:rsidP="00F104BF">
            <w:pPr>
              <w:spacing w:after="0" w:line="240" w:lineRule="auto"/>
              <w:rPr>
                <w:rFonts w:eastAsia="Times New Roman" w:cs="Calibri"/>
                <w:bCs/>
                <w:color w:val="000000"/>
                <w:lang w:eastAsia="nb-NO"/>
              </w:rPr>
            </w:pPr>
          </w:p>
        </w:tc>
        <w:tc>
          <w:tcPr>
            <w:tcW w:w="1559" w:type="dxa"/>
          </w:tcPr>
          <w:p w14:paraId="66BB97AF" w14:textId="08711C3E" w:rsidR="00076DD6" w:rsidRPr="000F3583" w:rsidRDefault="0006448B" w:rsidP="00F104BF">
            <w:pPr>
              <w:spacing w:after="0" w:line="240" w:lineRule="auto"/>
              <w:rPr>
                <w:rFonts w:eastAsia="Times New Roman" w:cs="Calibri"/>
                <w:bCs/>
                <w:color w:val="000000"/>
                <w:lang w:eastAsia="nb-NO"/>
              </w:rPr>
            </w:pPr>
            <w:r>
              <w:rPr>
                <w:rFonts w:eastAsia="Times New Roman" w:cs="Calibri"/>
                <w:bCs/>
                <w:color w:val="000000"/>
                <w:lang w:eastAsia="nb-NO"/>
              </w:rPr>
              <w:t>Ikke innvilget</w:t>
            </w:r>
          </w:p>
        </w:tc>
      </w:tr>
      <w:tr w:rsidR="0006448B" w:rsidRPr="00076DD6" w14:paraId="5645DC3C" w14:textId="77777777" w:rsidTr="002650E2">
        <w:tc>
          <w:tcPr>
            <w:tcW w:w="0" w:type="auto"/>
          </w:tcPr>
          <w:p w14:paraId="0EFE497B" w14:textId="35CFEEE5" w:rsidR="0006448B" w:rsidRPr="000F3583" w:rsidRDefault="0006448B" w:rsidP="0006448B">
            <w:pPr>
              <w:spacing w:after="0" w:line="240" w:lineRule="auto"/>
              <w:rPr>
                <w:rFonts w:eastAsia="Times New Roman" w:cs="Calibri"/>
                <w:bCs/>
                <w:color w:val="000000"/>
                <w:lang w:eastAsia="nb-NO"/>
              </w:rPr>
            </w:pPr>
            <w:r>
              <w:rPr>
                <w:rFonts w:eastAsia="Times New Roman" w:cs="Calibri"/>
                <w:bCs/>
                <w:color w:val="000000"/>
                <w:lang w:eastAsia="nb-NO"/>
              </w:rPr>
              <w:t>Søknaden om redusert fravær er</w:t>
            </w:r>
          </w:p>
        </w:tc>
        <w:tc>
          <w:tcPr>
            <w:tcW w:w="415" w:type="dxa"/>
          </w:tcPr>
          <w:p w14:paraId="4C55A1B0" w14:textId="77777777" w:rsidR="0006448B" w:rsidRPr="000F3583" w:rsidRDefault="0006448B" w:rsidP="0006448B">
            <w:pPr>
              <w:spacing w:after="0" w:line="240" w:lineRule="auto"/>
              <w:rPr>
                <w:rFonts w:eastAsia="Times New Roman" w:cs="Calibri"/>
                <w:bCs/>
                <w:color w:val="000000"/>
                <w:lang w:eastAsia="nb-NO"/>
              </w:rPr>
            </w:pPr>
          </w:p>
        </w:tc>
        <w:tc>
          <w:tcPr>
            <w:tcW w:w="993" w:type="dxa"/>
          </w:tcPr>
          <w:p w14:paraId="0C28CB03" w14:textId="1F5F4660" w:rsidR="0006448B" w:rsidRPr="000F3583" w:rsidRDefault="0006448B" w:rsidP="0006448B">
            <w:pPr>
              <w:spacing w:after="0" w:line="240" w:lineRule="auto"/>
              <w:rPr>
                <w:rFonts w:eastAsia="Times New Roman" w:cs="Calibri"/>
                <w:bCs/>
                <w:color w:val="000000"/>
                <w:lang w:eastAsia="nb-NO"/>
              </w:rPr>
            </w:pPr>
            <w:r w:rsidRPr="000F3583">
              <w:rPr>
                <w:rFonts w:eastAsia="Times New Roman" w:cs="Calibri"/>
                <w:bCs/>
                <w:color w:val="000000"/>
                <w:lang w:eastAsia="nb-NO"/>
              </w:rPr>
              <w:t>Innvilget</w:t>
            </w:r>
          </w:p>
        </w:tc>
        <w:tc>
          <w:tcPr>
            <w:tcW w:w="425" w:type="dxa"/>
          </w:tcPr>
          <w:p w14:paraId="1400DF0D" w14:textId="5A25EDC0" w:rsidR="0006448B" w:rsidRPr="000F3583" w:rsidRDefault="0006448B" w:rsidP="0006448B">
            <w:pPr>
              <w:spacing w:after="0" w:line="240" w:lineRule="auto"/>
              <w:rPr>
                <w:rFonts w:eastAsia="Times New Roman" w:cs="Calibri"/>
                <w:bCs/>
                <w:color w:val="000000"/>
                <w:lang w:eastAsia="nb-NO"/>
              </w:rPr>
            </w:pPr>
          </w:p>
        </w:tc>
        <w:tc>
          <w:tcPr>
            <w:tcW w:w="1559" w:type="dxa"/>
          </w:tcPr>
          <w:p w14:paraId="0079A89A" w14:textId="34F5E36E" w:rsidR="0006448B" w:rsidRPr="000F3583" w:rsidRDefault="0006448B" w:rsidP="0006448B">
            <w:pPr>
              <w:spacing w:after="0" w:line="240" w:lineRule="auto"/>
              <w:rPr>
                <w:rFonts w:eastAsia="Times New Roman" w:cs="Calibri"/>
                <w:bCs/>
                <w:color w:val="000000"/>
                <w:lang w:eastAsia="nb-NO"/>
              </w:rPr>
            </w:pPr>
            <w:r>
              <w:rPr>
                <w:rFonts w:eastAsia="Times New Roman" w:cs="Calibri"/>
                <w:bCs/>
                <w:color w:val="000000"/>
                <w:lang w:eastAsia="nb-NO"/>
              </w:rPr>
              <w:t>Ikke innvilget</w:t>
            </w:r>
          </w:p>
        </w:tc>
      </w:tr>
    </w:tbl>
    <w:p w14:paraId="489AC340" w14:textId="77E2EA86" w:rsidR="00BC3EE5" w:rsidRDefault="00BC3EE5" w:rsidP="00F104BF">
      <w:pPr>
        <w:spacing w:after="0" w:line="240" w:lineRule="auto"/>
        <w:rPr>
          <w:rFonts w:eastAsia="Times New Roman" w:cs="Calibri"/>
          <w:bCs/>
          <w:color w:val="000000"/>
          <w:sz w:val="18"/>
          <w:szCs w:val="24"/>
          <w:lang w:eastAsia="nb-NO"/>
        </w:rPr>
      </w:pPr>
    </w:p>
    <w:p w14:paraId="574C0DBD" w14:textId="5DEB5567" w:rsidR="00076DD6" w:rsidRDefault="00076DD6" w:rsidP="00F104BF">
      <w:pPr>
        <w:spacing w:after="0" w:line="240" w:lineRule="auto"/>
        <w:rPr>
          <w:rFonts w:eastAsia="Times New Roman" w:cs="Calibri"/>
          <w:bCs/>
          <w:color w:val="000000"/>
          <w:sz w:val="18"/>
          <w:szCs w:val="24"/>
          <w:lang w:eastAsia="nb-NO"/>
        </w:rPr>
      </w:pPr>
    </w:p>
    <w:p w14:paraId="2838454F" w14:textId="194C5C63" w:rsidR="001F593C" w:rsidRPr="00432AEE" w:rsidRDefault="000F3583" w:rsidP="00F104BF">
      <w:pPr>
        <w:spacing w:after="0" w:line="240" w:lineRule="auto"/>
        <w:rPr>
          <w:rFonts w:eastAsia="Times New Roman" w:cs="Calibri"/>
          <w:b/>
          <w:bCs/>
          <w:color w:val="000000"/>
          <w:lang w:eastAsia="nb-NO"/>
        </w:rPr>
      </w:pPr>
      <w:r w:rsidRPr="00432AEE">
        <w:rPr>
          <w:rFonts w:eastAsia="Times New Roman" w:cs="Calibri"/>
          <w:b/>
          <w:bCs/>
          <w:color w:val="000000"/>
          <w:lang w:eastAsia="nb-NO"/>
        </w:rPr>
        <w:t>Skolens underskrift</w:t>
      </w:r>
    </w:p>
    <w:tbl>
      <w:tblPr>
        <w:tblStyle w:val="Tabellrutenett"/>
        <w:tblW w:w="0" w:type="auto"/>
        <w:tblLook w:val="04A0" w:firstRow="1" w:lastRow="0" w:firstColumn="1" w:lastColumn="0" w:noHBand="0" w:noVBand="1"/>
      </w:tblPr>
      <w:tblGrid>
        <w:gridCol w:w="2122"/>
        <w:gridCol w:w="6940"/>
      </w:tblGrid>
      <w:tr w:rsidR="000F3583" w:rsidRPr="000F3583" w14:paraId="6751E4C6" w14:textId="77777777" w:rsidTr="002650E2">
        <w:tc>
          <w:tcPr>
            <w:tcW w:w="2122" w:type="dxa"/>
          </w:tcPr>
          <w:p w14:paraId="3DE7FF82" w14:textId="49739E20" w:rsidR="000F3583" w:rsidRPr="000F3583" w:rsidRDefault="000F3583" w:rsidP="00F104BF">
            <w:pPr>
              <w:spacing w:after="0" w:line="240" w:lineRule="auto"/>
              <w:rPr>
                <w:rFonts w:eastAsia="Times New Roman" w:cs="Calibri"/>
                <w:bCs/>
                <w:color w:val="000000"/>
                <w:lang w:eastAsia="nb-NO"/>
              </w:rPr>
            </w:pPr>
            <w:r w:rsidRPr="000F3583">
              <w:rPr>
                <w:rFonts w:eastAsia="Times New Roman" w:cs="Calibri"/>
                <w:bCs/>
                <w:color w:val="000000"/>
                <w:lang w:eastAsia="nb-NO"/>
              </w:rPr>
              <w:t>Dato:</w:t>
            </w:r>
          </w:p>
        </w:tc>
        <w:tc>
          <w:tcPr>
            <w:tcW w:w="6940" w:type="dxa"/>
          </w:tcPr>
          <w:p w14:paraId="5ED17D4D" w14:textId="77777777" w:rsidR="000F3583" w:rsidRPr="000F3583" w:rsidRDefault="000F3583" w:rsidP="00F104BF">
            <w:pPr>
              <w:spacing w:after="0" w:line="240" w:lineRule="auto"/>
              <w:rPr>
                <w:rFonts w:eastAsia="Times New Roman" w:cs="Calibri"/>
                <w:bCs/>
                <w:color w:val="000000"/>
                <w:lang w:eastAsia="nb-NO"/>
              </w:rPr>
            </w:pPr>
            <w:r w:rsidRPr="000F3583">
              <w:rPr>
                <w:rFonts w:eastAsia="Times New Roman" w:cs="Calibri"/>
                <w:bCs/>
                <w:color w:val="000000"/>
                <w:lang w:eastAsia="nb-NO"/>
              </w:rPr>
              <w:t>Underskrift</w:t>
            </w:r>
          </w:p>
          <w:p w14:paraId="084201F6" w14:textId="5CE52BE3" w:rsidR="000F3583" w:rsidRPr="000F3583" w:rsidRDefault="000F3583" w:rsidP="00F104BF">
            <w:pPr>
              <w:spacing w:after="0" w:line="240" w:lineRule="auto"/>
              <w:rPr>
                <w:rFonts w:eastAsia="Times New Roman" w:cs="Calibri"/>
                <w:bCs/>
                <w:color w:val="000000"/>
                <w:lang w:eastAsia="nb-NO"/>
              </w:rPr>
            </w:pPr>
          </w:p>
        </w:tc>
      </w:tr>
    </w:tbl>
    <w:p w14:paraId="5B518499" w14:textId="77777777" w:rsidR="00CD2BE8" w:rsidRDefault="00CD2BE8" w:rsidP="00F104BF">
      <w:pPr>
        <w:spacing w:after="0" w:line="240" w:lineRule="auto"/>
        <w:rPr>
          <w:rFonts w:eastAsia="Times New Roman" w:cs="Calibri"/>
          <w:b/>
          <w:bCs/>
          <w:color w:val="000000"/>
          <w:sz w:val="28"/>
          <w:szCs w:val="28"/>
          <w:lang w:val="nn-NO" w:eastAsia="nb-NO"/>
        </w:rPr>
      </w:pPr>
    </w:p>
    <w:p w14:paraId="160D7325" w14:textId="77777777" w:rsidR="00277DFC" w:rsidRDefault="00277DFC">
      <w:pPr>
        <w:spacing w:after="0" w:line="240" w:lineRule="auto"/>
        <w:rPr>
          <w:rFonts w:eastAsia="Times New Roman" w:cs="Calibri"/>
          <w:b/>
          <w:bCs/>
          <w:color w:val="000000"/>
          <w:sz w:val="28"/>
          <w:szCs w:val="28"/>
          <w:lang w:val="nn-NO" w:eastAsia="nb-NO"/>
        </w:rPr>
      </w:pPr>
      <w:r>
        <w:rPr>
          <w:rFonts w:eastAsia="Times New Roman" w:cs="Calibri"/>
          <w:b/>
          <w:bCs/>
          <w:color w:val="000000"/>
          <w:sz w:val="28"/>
          <w:szCs w:val="28"/>
          <w:lang w:val="nn-NO" w:eastAsia="nb-NO"/>
        </w:rPr>
        <w:br w:type="page"/>
      </w:r>
    </w:p>
    <w:p w14:paraId="7236B638" w14:textId="35D3B682" w:rsidR="000F3583" w:rsidRPr="002650E2" w:rsidRDefault="002C2AF1" w:rsidP="00F104BF">
      <w:pPr>
        <w:spacing w:after="0" w:line="240" w:lineRule="auto"/>
        <w:rPr>
          <w:rFonts w:eastAsia="Times New Roman" w:cs="Calibri"/>
          <w:b/>
          <w:bCs/>
          <w:color w:val="000000"/>
          <w:sz w:val="28"/>
          <w:szCs w:val="28"/>
          <w:lang w:val="nn-NO" w:eastAsia="nb-NO"/>
        </w:rPr>
      </w:pPr>
      <w:r w:rsidRPr="002650E2">
        <w:rPr>
          <w:rFonts w:eastAsia="Times New Roman" w:cs="Calibri"/>
          <w:b/>
          <w:bCs/>
          <w:color w:val="000000"/>
          <w:sz w:val="28"/>
          <w:szCs w:val="28"/>
          <w:lang w:val="nn-NO" w:eastAsia="nb-NO"/>
        </w:rPr>
        <w:lastRenderedPageBreak/>
        <w:t xml:space="preserve">Forskrift til </w:t>
      </w:r>
      <w:proofErr w:type="spellStart"/>
      <w:r w:rsidRPr="002650E2">
        <w:rPr>
          <w:rFonts w:eastAsia="Times New Roman" w:cs="Calibri"/>
          <w:b/>
          <w:bCs/>
          <w:color w:val="000000"/>
          <w:sz w:val="28"/>
          <w:szCs w:val="28"/>
          <w:lang w:val="nn-NO" w:eastAsia="nb-NO"/>
        </w:rPr>
        <w:t>opplæringsloven</w:t>
      </w:r>
      <w:proofErr w:type="spellEnd"/>
      <w:r w:rsidRPr="002650E2">
        <w:rPr>
          <w:rFonts w:eastAsia="Times New Roman" w:cs="Calibri"/>
          <w:b/>
          <w:bCs/>
          <w:color w:val="000000"/>
          <w:sz w:val="28"/>
          <w:szCs w:val="28"/>
          <w:lang w:val="nn-NO" w:eastAsia="nb-NO"/>
        </w:rPr>
        <w:t xml:space="preserve"> § 3-37 Føring av fråvær i </w:t>
      </w:r>
      <w:proofErr w:type="spellStart"/>
      <w:r w:rsidRPr="002650E2">
        <w:rPr>
          <w:rFonts w:eastAsia="Times New Roman" w:cs="Calibri"/>
          <w:b/>
          <w:bCs/>
          <w:color w:val="000000"/>
          <w:sz w:val="28"/>
          <w:szCs w:val="28"/>
          <w:lang w:val="nn-NO" w:eastAsia="nb-NO"/>
        </w:rPr>
        <w:t>vidaregående</w:t>
      </w:r>
      <w:proofErr w:type="spellEnd"/>
      <w:r w:rsidRPr="002650E2">
        <w:rPr>
          <w:rFonts w:eastAsia="Times New Roman" w:cs="Calibri"/>
          <w:b/>
          <w:bCs/>
          <w:color w:val="000000"/>
          <w:sz w:val="28"/>
          <w:szCs w:val="28"/>
          <w:lang w:val="nn-NO" w:eastAsia="nb-NO"/>
        </w:rPr>
        <w:t xml:space="preserve"> opplæring</w:t>
      </w:r>
    </w:p>
    <w:p w14:paraId="280246CD" w14:textId="5B95D5A4" w:rsidR="002C2AF1" w:rsidRDefault="002C2AF1" w:rsidP="00F104BF">
      <w:pPr>
        <w:spacing w:after="0" w:line="240" w:lineRule="auto"/>
        <w:rPr>
          <w:rFonts w:eastAsia="Times New Roman" w:cs="Calibri"/>
          <w:bCs/>
          <w:color w:val="000000"/>
          <w:lang w:val="nn-NO" w:eastAsia="nb-NO"/>
        </w:rPr>
      </w:pPr>
    </w:p>
    <w:p w14:paraId="43B36903"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val="nn-NO" w:eastAsia="nb-NO"/>
        </w:rPr>
        <w:t>Alt fråvær skal førast på vitnemålet og kompetansebeviset. Fråvær skal førast i dagar og enkelttimar. Enkelttimar kan ikkje konverterast til dagar.</w:t>
      </w:r>
    </w:p>
    <w:p w14:paraId="54D07D78"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val="nn-NO" w:eastAsia="nb-NO"/>
        </w:rPr>
        <w:t>Rektor kan avgjere om fråvær for den som er deltidselev, skal førast i dagar og timar eller berre i timar. For elevar som skal ha kompetansebevis, skal fråvær førast på kompetansebeviset.</w:t>
      </w:r>
    </w:p>
    <w:p w14:paraId="5D6A3537"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val="nn-NO" w:eastAsia="nb-NO"/>
        </w:rPr>
        <w:t>Eleven kan krevje at årsaka til fråværet blir ført på eit vedlegg til vitnemålet eller kompetansebeviset, dersom han eller ho legg fram dokumentasjon på årsaka til fråværet.</w:t>
      </w:r>
    </w:p>
    <w:p w14:paraId="4E8869E7"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val="nn-NO" w:eastAsia="nb-NO"/>
        </w:rPr>
        <w:t>Dersom det er mogleg, skal eleven leggje fram dokumentasjon av fråværet frå opplæringa på førehand.</w:t>
      </w:r>
    </w:p>
    <w:p w14:paraId="6253A479"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val="nn-NO" w:eastAsia="nb-NO"/>
        </w:rPr>
        <w:t xml:space="preserve">For inntil samanlagt 10 skoledagar i eit </w:t>
      </w:r>
      <w:proofErr w:type="spellStart"/>
      <w:r w:rsidRPr="00781041">
        <w:rPr>
          <w:rFonts w:asciiTheme="minorHAnsi" w:eastAsia="Times New Roman" w:hAnsiTheme="minorHAnsi" w:cstheme="minorHAnsi"/>
          <w:lang w:val="nn-NO" w:eastAsia="nb-NO"/>
        </w:rPr>
        <w:t>opplæringsår</w:t>
      </w:r>
      <w:proofErr w:type="spellEnd"/>
      <w:r w:rsidRPr="00781041">
        <w:rPr>
          <w:rFonts w:asciiTheme="minorHAnsi" w:eastAsia="Times New Roman" w:hAnsiTheme="minorHAnsi" w:cstheme="minorHAnsi"/>
          <w:lang w:val="nn-NO" w:eastAsia="nb-NO"/>
        </w:rPr>
        <w:t>, kan ein elev krevje at følgjande fråvær ikkje blir ført på vitnemålet eller på kompetansebeviset dersom det kan dokumenterast at fråværet skyldast:</w:t>
      </w: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2650E2" w:rsidRPr="00781041" w14:paraId="33E12046" w14:textId="77777777" w:rsidTr="00781041">
        <w:tc>
          <w:tcPr>
            <w:tcW w:w="671" w:type="dxa"/>
            <w:shd w:val="clear" w:color="auto" w:fill="auto"/>
            <w:noWrap/>
            <w:tcMar>
              <w:top w:w="0" w:type="dxa"/>
              <w:left w:w="30" w:type="dxa"/>
              <w:bottom w:w="0" w:type="dxa"/>
              <w:right w:w="30" w:type="dxa"/>
            </w:tcMar>
            <w:hideMark/>
          </w:tcPr>
          <w:p w14:paraId="3DD9A2D4" w14:textId="77777777" w:rsidR="00781041" w:rsidRPr="00781041" w:rsidRDefault="00781041" w:rsidP="00781041">
            <w:pPr>
              <w:spacing w:after="0" w:line="240" w:lineRule="auto"/>
              <w:jc w:val="right"/>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a)</w:t>
            </w:r>
          </w:p>
        </w:tc>
        <w:tc>
          <w:tcPr>
            <w:tcW w:w="0" w:type="auto"/>
            <w:shd w:val="clear" w:color="auto" w:fill="auto"/>
            <w:tcMar>
              <w:top w:w="0" w:type="dxa"/>
              <w:left w:w="30" w:type="dxa"/>
              <w:bottom w:w="0" w:type="dxa"/>
              <w:right w:w="30" w:type="dxa"/>
            </w:tcMar>
            <w:hideMark/>
          </w:tcPr>
          <w:p w14:paraId="614875EE" w14:textId="77777777" w:rsidR="00781041" w:rsidRPr="00781041" w:rsidRDefault="00781041" w:rsidP="00781041">
            <w:pPr>
              <w:spacing w:after="0" w:line="240" w:lineRule="auto"/>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 xml:space="preserve">helse- og </w:t>
            </w:r>
            <w:proofErr w:type="spellStart"/>
            <w:r w:rsidRPr="00781041">
              <w:rPr>
                <w:rFonts w:asciiTheme="minorHAnsi" w:eastAsia="Times New Roman" w:hAnsiTheme="minorHAnsi" w:cstheme="minorHAnsi"/>
                <w:lang w:eastAsia="nb-NO"/>
              </w:rPr>
              <w:t>velferdsgrunnar</w:t>
            </w:r>
            <w:proofErr w:type="spellEnd"/>
          </w:p>
        </w:tc>
      </w:tr>
    </w:tbl>
    <w:p w14:paraId="5E9FFE16" w14:textId="77777777" w:rsidR="00781041" w:rsidRPr="00781041" w:rsidRDefault="00781041" w:rsidP="00781041">
      <w:pPr>
        <w:spacing w:after="0" w:line="240" w:lineRule="auto"/>
        <w:rPr>
          <w:rFonts w:asciiTheme="minorHAnsi" w:eastAsia="Times New Roman" w:hAnsiTheme="minorHAnsi" w:cstheme="minorHAnsi"/>
          <w:vanish/>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2650E2" w:rsidRPr="00781041" w14:paraId="5E7A7A66" w14:textId="77777777" w:rsidTr="00781041">
        <w:tc>
          <w:tcPr>
            <w:tcW w:w="671" w:type="dxa"/>
            <w:shd w:val="clear" w:color="auto" w:fill="auto"/>
            <w:noWrap/>
            <w:tcMar>
              <w:top w:w="0" w:type="dxa"/>
              <w:left w:w="30" w:type="dxa"/>
              <w:bottom w:w="0" w:type="dxa"/>
              <w:right w:w="30" w:type="dxa"/>
            </w:tcMar>
            <w:hideMark/>
          </w:tcPr>
          <w:p w14:paraId="3AE377F8" w14:textId="77777777" w:rsidR="00781041" w:rsidRPr="00781041" w:rsidRDefault="00781041" w:rsidP="00781041">
            <w:pPr>
              <w:spacing w:after="0" w:line="240" w:lineRule="auto"/>
              <w:jc w:val="right"/>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b)</w:t>
            </w:r>
          </w:p>
        </w:tc>
        <w:tc>
          <w:tcPr>
            <w:tcW w:w="0" w:type="auto"/>
            <w:shd w:val="clear" w:color="auto" w:fill="auto"/>
            <w:tcMar>
              <w:top w:w="0" w:type="dxa"/>
              <w:left w:w="30" w:type="dxa"/>
              <w:bottom w:w="0" w:type="dxa"/>
              <w:right w:w="30" w:type="dxa"/>
            </w:tcMar>
            <w:hideMark/>
          </w:tcPr>
          <w:p w14:paraId="437E471A" w14:textId="77777777" w:rsidR="00781041" w:rsidRPr="00781041" w:rsidRDefault="00781041" w:rsidP="00781041">
            <w:pPr>
              <w:spacing w:after="0" w:line="240" w:lineRule="auto"/>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 xml:space="preserve">arbeid som </w:t>
            </w:r>
            <w:proofErr w:type="spellStart"/>
            <w:r w:rsidRPr="00781041">
              <w:rPr>
                <w:rFonts w:asciiTheme="minorHAnsi" w:eastAsia="Times New Roman" w:hAnsiTheme="minorHAnsi" w:cstheme="minorHAnsi"/>
                <w:lang w:eastAsia="nb-NO"/>
              </w:rPr>
              <w:t>tillitsvald</w:t>
            </w:r>
            <w:proofErr w:type="spellEnd"/>
          </w:p>
        </w:tc>
      </w:tr>
    </w:tbl>
    <w:p w14:paraId="1BB67F9C" w14:textId="77777777" w:rsidR="00781041" w:rsidRPr="00781041" w:rsidRDefault="00781041" w:rsidP="00781041">
      <w:pPr>
        <w:spacing w:after="0" w:line="240" w:lineRule="auto"/>
        <w:rPr>
          <w:rFonts w:asciiTheme="minorHAnsi" w:eastAsia="Times New Roman" w:hAnsiTheme="minorHAnsi" w:cstheme="minorHAnsi"/>
          <w:vanish/>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2650E2" w:rsidRPr="00781041" w14:paraId="58703911" w14:textId="77777777" w:rsidTr="00781041">
        <w:tc>
          <w:tcPr>
            <w:tcW w:w="671" w:type="dxa"/>
            <w:shd w:val="clear" w:color="auto" w:fill="auto"/>
            <w:noWrap/>
            <w:tcMar>
              <w:top w:w="0" w:type="dxa"/>
              <w:left w:w="30" w:type="dxa"/>
              <w:bottom w:w="0" w:type="dxa"/>
              <w:right w:w="30" w:type="dxa"/>
            </w:tcMar>
            <w:hideMark/>
          </w:tcPr>
          <w:p w14:paraId="434A545F" w14:textId="77777777" w:rsidR="00781041" w:rsidRPr="00781041" w:rsidRDefault="00781041" w:rsidP="00781041">
            <w:pPr>
              <w:spacing w:after="0" w:line="240" w:lineRule="auto"/>
              <w:jc w:val="right"/>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c)</w:t>
            </w:r>
          </w:p>
        </w:tc>
        <w:tc>
          <w:tcPr>
            <w:tcW w:w="0" w:type="auto"/>
            <w:shd w:val="clear" w:color="auto" w:fill="auto"/>
            <w:tcMar>
              <w:top w:w="0" w:type="dxa"/>
              <w:left w:w="30" w:type="dxa"/>
              <w:bottom w:w="0" w:type="dxa"/>
              <w:right w:w="30" w:type="dxa"/>
            </w:tcMar>
            <w:hideMark/>
          </w:tcPr>
          <w:p w14:paraId="15938C0B" w14:textId="77777777" w:rsidR="00781041" w:rsidRPr="00781041" w:rsidRDefault="00781041" w:rsidP="00781041">
            <w:pPr>
              <w:spacing w:after="0" w:line="240" w:lineRule="auto"/>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politisk arbeid</w:t>
            </w:r>
          </w:p>
        </w:tc>
      </w:tr>
    </w:tbl>
    <w:p w14:paraId="644A2E6B" w14:textId="77777777" w:rsidR="00781041" w:rsidRPr="00781041" w:rsidRDefault="00781041" w:rsidP="00781041">
      <w:pPr>
        <w:spacing w:after="0" w:line="240" w:lineRule="auto"/>
        <w:rPr>
          <w:rFonts w:asciiTheme="minorHAnsi" w:eastAsia="Times New Roman" w:hAnsiTheme="minorHAnsi" w:cstheme="minorHAnsi"/>
          <w:vanish/>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2650E2" w:rsidRPr="00781041" w14:paraId="7B3C0731" w14:textId="77777777" w:rsidTr="00781041">
        <w:tc>
          <w:tcPr>
            <w:tcW w:w="671" w:type="dxa"/>
            <w:shd w:val="clear" w:color="auto" w:fill="auto"/>
            <w:noWrap/>
            <w:tcMar>
              <w:top w:w="0" w:type="dxa"/>
              <w:left w:w="30" w:type="dxa"/>
              <w:bottom w:w="0" w:type="dxa"/>
              <w:right w:w="30" w:type="dxa"/>
            </w:tcMar>
            <w:hideMark/>
          </w:tcPr>
          <w:p w14:paraId="0CE3B8A2" w14:textId="77777777" w:rsidR="00781041" w:rsidRPr="00781041" w:rsidRDefault="00781041" w:rsidP="00781041">
            <w:pPr>
              <w:spacing w:after="0" w:line="240" w:lineRule="auto"/>
              <w:jc w:val="right"/>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d)</w:t>
            </w:r>
          </w:p>
        </w:tc>
        <w:tc>
          <w:tcPr>
            <w:tcW w:w="0" w:type="auto"/>
            <w:shd w:val="clear" w:color="auto" w:fill="auto"/>
            <w:tcMar>
              <w:top w:w="0" w:type="dxa"/>
              <w:left w:w="30" w:type="dxa"/>
              <w:bottom w:w="0" w:type="dxa"/>
              <w:right w:w="30" w:type="dxa"/>
            </w:tcMar>
            <w:hideMark/>
          </w:tcPr>
          <w:p w14:paraId="172ED8B3" w14:textId="77777777" w:rsidR="00781041" w:rsidRPr="00781041" w:rsidRDefault="00781041" w:rsidP="00781041">
            <w:pPr>
              <w:spacing w:after="0" w:line="240" w:lineRule="auto"/>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hjelpearbeid</w:t>
            </w:r>
          </w:p>
        </w:tc>
      </w:tr>
    </w:tbl>
    <w:p w14:paraId="48ECDD88" w14:textId="77777777" w:rsidR="00781041" w:rsidRPr="00781041" w:rsidRDefault="00781041" w:rsidP="00781041">
      <w:pPr>
        <w:spacing w:after="0" w:line="240" w:lineRule="auto"/>
        <w:rPr>
          <w:rFonts w:asciiTheme="minorHAnsi" w:eastAsia="Times New Roman" w:hAnsiTheme="minorHAnsi" w:cstheme="minorHAnsi"/>
          <w:vanish/>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2650E2" w:rsidRPr="00781041" w14:paraId="65C36799" w14:textId="77777777" w:rsidTr="00781041">
        <w:tc>
          <w:tcPr>
            <w:tcW w:w="671" w:type="dxa"/>
            <w:shd w:val="clear" w:color="auto" w:fill="auto"/>
            <w:noWrap/>
            <w:tcMar>
              <w:top w:w="0" w:type="dxa"/>
              <w:left w:w="30" w:type="dxa"/>
              <w:bottom w:w="0" w:type="dxa"/>
              <w:right w:w="30" w:type="dxa"/>
            </w:tcMar>
            <w:hideMark/>
          </w:tcPr>
          <w:p w14:paraId="41FB98A0" w14:textId="77777777" w:rsidR="00781041" w:rsidRPr="00781041" w:rsidRDefault="00781041" w:rsidP="00781041">
            <w:pPr>
              <w:spacing w:after="0" w:line="240" w:lineRule="auto"/>
              <w:jc w:val="right"/>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e)</w:t>
            </w:r>
          </w:p>
        </w:tc>
        <w:tc>
          <w:tcPr>
            <w:tcW w:w="0" w:type="auto"/>
            <w:shd w:val="clear" w:color="auto" w:fill="auto"/>
            <w:tcMar>
              <w:top w:w="0" w:type="dxa"/>
              <w:left w:w="30" w:type="dxa"/>
              <w:bottom w:w="0" w:type="dxa"/>
              <w:right w:w="30" w:type="dxa"/>
            </w:tcMar>
            <w:hideMark/>
          </w:tcPr>
          <w:p w14:paraId="6C1B1361" w14:textId="77777777" w:rsidR="00781041" w:rsidRPr="00781041" w:rsidRDefault="00781041" w:rsidP="00781041">
            <w:pPr>
              <w:spacing w:after="0" w:line="240" w:lineRule="auto"/>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lovpålagt oppmøte</w:t>
            </w:r>
          </w:p>
        </w:tc>
      </w:tr>
    </w:tbl>
    <w:p w14:paraId="146A4010" w14:textId="77777777" w:rsidR="00781041" w:rsidRPr="00781041" w:rsidRDefault="00781041" w:rsidP="00781041">
      <w:pPr>
        <w:spacing w:after="0" w:line="240" w:lineRule="auto"/>
        <w:rPr>
          <w:rFonts w:asciiTheme="minorHAnsi" w:eastAsia="Times New Roman" w:hAnsiTheme="minorHAnsi" w:cstheme="minorHAnsi"/>
          <w:vanish/>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1"/>
        <w:gridCol w:w="12739"/>
      </w:tblGrid>
      <w:tr w:rsidR="002650E2" w:rsidRPr="00781041" w14:paraId="2AE99C9D" w14:textId="77777777" w:rsidTr="00781041">
        <w:tc>
          <w:tcPr>
            <w:tcW w:w="671" w:type="dxa"/>
            <w:shd w:val="clear" w:color="auto" w:fill="auto"/>
            <w:noWrap/>
            <w:tcMar>
              <w:top w:w="0" w:type="dxa"/>
              <w:left w:w="30" w:type="dxa"/>
              <w:bottom w:w="0" w:type="dxa"/>
              <w:right w:w="30" w:type="dxa"/>
            </w:tcMar>
            <w:hideMark/>
          </w:tcPr>
          <w:p w14:paraId="4B28535E" w14:textId="77777777" w:rsidR="00781041" w:rsidRPr="00781041" w:rsidRDefault="00781041" w:rsidP="00781041">
            <w:pPr>
              <w:spacing w:after="0" w:line="240" w:lineRule="auto"/>
              <w:jc w:val="right"/>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f)</w:t>
            </w:r>
          </w:p>
        </w:tc>
        <w:tc>
          <w:tcPr>
            <w:tcW w:w="0" w:type="auto"/>
            <w:shd w:val="clear" w:color="auto" w:fill="auto"/>
            <w:tcMar>
              <w:top w:w="0" w:type="dxa"/>
              <w:left w:w="30" w:type="dxa"/>
              <w:bottom w:w="0" w:type="dxa"/>
              <w:right w:w="30" w:type="dxa"/>
            </w:tcMar>
            <w:hideMark/>
          </w:tcPr>
          <w:p w14:paraId="651327C5" w14:textId="77777777" w:rsidR="00781041" w:rsidRPr="00781041" w:rsidRDefault="00781041" w:rsidP="00781041">
            <w:pPr>
              <w:spacing w:after="0" w:line="240" w:lineRule="auto"/>
              <w:rPr>
                <w:rFonts w:asciiTheme="minorHAnsi" w:eastAsia="Times New Roman" w:hAnsiTheme="minorHAnsi" w:cstheme="minorHAnsi"/>
                <w:lang w:eastAsia="nb-NO"/>
              </w:rPr>
            </w:pPr>
            <w:r w:rsidRPr="00781041">
              <w:rPr>
                <w:rFonts w:asciiTheme="minorHAnsi" w:eastAsia="Times New Roman" w:hAnsiTheme="minorHAnsi" w:cstheme="minorHAnsi"/>
                <w:lang w:eastAsia="nb-NO"/>
              </w:rPr>
              <w:t>representasjon i arrangement på nasjonalt og internasjonalt nivå.</w:t>
            </w:r>
          </w:p>
        </w:tc>
      </w:tr>
    </w:tbl>
    <w:p w14:paraId="5F2A0A06"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eastAsia="nb-NO"/>
        </w:rPr>
        <w:t xml:space="preserve">For at </w:t>
      </w:r>
      <w:proofErr w:type="spellStart"/>
      <w:r w:rsidRPr="00781041">
        <w:rPr>
          <w:rFonts w:asciiTheme="minorHAnsi" w:eastAsia="Times New Roman" w:hAnsiTheme="minorHAnsi" w:cstheme="minorHAnsi"/>
          <w:lang w:eastAsia="nb-NO"/>
        </w:rPr>
        <w:t>fråvær</w:t>
      </w:r>
      <w:proofErr w:type="spellEnd"/>
      <w:r w:rsidRPr="00781041">
        <w:rPr>
          <w:rFonts w:asciiTheme="minorHAnsi" w:eastAsia="Times New Roman" w:hAnsiTheme="minorHAnsi" w:cstheme="minorHAnsi"/>
          <w:lang w:eastAsia="nb-NO"/>
        </w:rPr>
        <w:t xml:space="preserve"> som </w:t>
      </w:r>
      <w:proofErr w:type="spellStart"/>
      <w:r w:rsidRPr="00781041">
        <w:rPr>
          <w:rFonts w:asciiTheme="minorHAnsi" w:eastAsia="Times New Roman" w:hAnsiTheme="minorHAnsi" w:cstheme="minorHAnsi"/>
          <w:lang w:eastAsia="nb-NO"/>
        </w:rPr>
        <w:t>skyldast</w:t>
      </w:r>
      <w:proofErr w:type="spellEnd"/>
      <w:r w:rsidRPr="00781041">
        <w:rPr>
          <w:rFonts w:asciiTheme="minorHAnsi" w:eastAsia="Times New Roman" w:hAnsiTheme="minorHAnsi" w:cstheme="minorHAnsi"/>
          <w:lang w:eastAsia="nb-NO"/>
        </w:rPr>
        <w:t xml:space="preserve"> </w:t>
      </w:r>
      <w:proofErr w:type="spellStart"/>
      <w:r w:rsidRPr="00781041">
        <w:rPr>
          <w:rFonts w:asciiTheme="minorHAnsi" w:eastAsia="Times New Roman" w:hAnsiTheme="minorHAnsi" w:cstheme="minorHAnsi"/>
          <w:lang w:eastAsia="nb-NO"/>
        </w:rPr>
        <w:t>helsegrunnar</w:t>
      </w:r>
      <w:proofErr w:type="spellEnd"/>
      <w:r w:rsidRPr="00781041">
        <w:rPr>
          <w:rFonts w:asciiTheme="minorHAnsi" w:eastAsia="Times New Roman" w:hAnsiTheme="minorHAnsi" w:cstheme="minorHAnsi"/>
          <w:lang w:eastAsia="nb-NO"/>
        </w:rPr>
        <w:t xml:space="preserve"> etter bokstav a </w:t>
      </w:r>
      <w:proofErr w:type="spellStart"/>
      <w:r w:rsidRPr="00781041">
        <w:rPr>
          <w:rFonts w:asciiTheme="minorHAnsi" w:eastAsia="Times New Roman" w:hAnsiTheme="minorHAnsi" w:cstheme="minorHAnsi"/>
          <w:lang w:eastAsia="nb-NO"/>
        </w:rPr>
        <w:t>ikkje</w:t>
      </w:r>
      <w:proofErr w:type="spellEnd"/>
      <w:r w:rsidRPr="00781041">
        <w:rPr>
          <w:rFonts w:asciiTheme="minorHAnsi" w:eastAsia="Times New Roman" w:hAnsiTheme="minorHAnsi" w:cstheme="minorHAnsi"/>
          <w:lang w:eastAsia="nb-NO"/>
        </w:rPr>
        <w:t xml:space="preserve"> skal </w:t>
      </w:r>
      <w:proofErr w:type="spellStart"/>
      <w:r w:rsidRPr="00781041">
        <w:rPr>
          <w:rFonts w:asciiTheme="minorHAnsi" w:eastAsia="Times New Roman" w:hAnsiTheme="minorHAnsi" w:cstheme="minorHAnsi"/>
          <w:lang w:eastAsia="nb-NO"/>
        </w:rPr>
        <w:t>førast</w:t>
      </w:r>
      <w:proofErr w:type="spellEnd"/>
      <w:r w:rsidRPr="00781041">
        <w:rPr>
          <w:rFonts w:asciiTheme="minorHAnsi" w:eastAsia="Times New Roman" w:hAnsiTheme="minorHAnsi" w:cstheme="minorHAnsi"/>
          <w:lang w:eastAsia="nb-NO"/>
        </w:rPr>
        <w:t xml:space="preserve"> på vitnemålet eller på kompetansebeviset, må eleven </w:t>
      </w:r>
      <w:proofErr w:type="spellStart"/>
      <w:r w:rsidRPr="00781041">
        <w:rPr>
          <w:rFonts w:asciiTheme="minorHAnsi" w:eastAsia="Times New Roman" w:hAnsiTheme="minorHAnsi" w:cstheme="minorHAnsi"/>
          <w:lang w:eastAsia="nb-NO"/>
        </w:rPr>
        <w:t>leggje</w:t>
      </w:r>
      <w:proofErr w:type="spellEnd"/>
      <w:r w:rsidRPr="00781041">
        <w:rPr>
          <w:rFonts w:asciiTheme="minorHAnsi" w:eastAsia="Times New Roman" w:hAnsiTheme="minorHAnsi" w:cstheme="minorHAnsi"/>
          <w:lang w:eastAsia="nb-NO"/>
        </w:rPr>
        <w:t xml:space="preserve"> fram ei legeerklæring som dokumenterer dette. </w:t>
      </w:r>
      <w:r w:rsidRPr="00781041">
        <w:rPr>
          <w:rFonts w:asciiTheme="minorHAnsi" w:eastAsia="Times New Roman" w:hAnsiTheme="minorHAnsi" w:cstheme="minorHAnsi"/>
          <w:lang w:val="nn-NO" w:eastAsia="nb-NO"/>
        </w:rPr>
        <w:t>Fråvær som skyldast helsegrunnar må vare meir enn tre dagar, og det er berre fråvær frå og med fjerde dagen som kan strykast. Ved dokumentert risiko for fråvær etter bokstav a på grunn av funksjonshemming eller kronisk sjukdom, kan fråvær strykast frå og med første fråværsdag.</w:t>
      </w:r>
    </w:p>
    <w:p w14:paraId="6ACF83F5"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val="nn-NO" w:eastAsia="nb-NO"/>
        </w:rPr>
        <w:t>Organisert studiearbeid og skoleadministrative gjeremål etter avtale med faglæraren eller rektor, skal ikkje reknast som fråvær.</w:t>
      </w:r>
    </w:p>
    <w:p w14:paraId="360650E8" w14:textId="77777777" w:rsidR="00781041" w:rsidRPr="00781041" w:rsidRDefault="00781041" w:rsidP="00781041">
      <w:pPr>
        <w:spacing w:before="225" w:after="0" w:line="240" w:lineRule="auto"/>
        <w:rPr>
          <w:rFonts w:asciiTheme="minorHAnsi" w:eastAsia="Times New Roman" w:hAnsiTheme="minorHAnsi" w:cstheme="minorHAnsi"/>
          <w:lang w:val="nn-NO" w:eastAsia="nb-NO"/>
        </w:rPr>
      </w:pPr>
      <w:r w:rsidRPr="00781041">
        <w:rPr>
          <w:rFonts w:asciiTheme="minorHAnsi" w:eastAsia="Times New Roman" w:hAnsiTheme="minorHAnsi" w:cstheme="minorHAnsi"/>
          <w:lang w:val="nn-NO" w:eastAsia="nb-NO"/>
        </w:rPr>
        <w:t>Innanfor ramma av 10 skoledagar kan elevar som er medlemmer av andre trussamfunn enn Den norske kyrkja, krevje at inntil to dagar fråvær som er knytt opp mot ei religiøs høgtid, ikkje blir ført på vitnemålet eller på kompetansebeviset.</w:t>
      </w:r>
    </w:p>
    <w:p w14:paraId="40CE08BB" w14:textId="77777777" w:rsidR="002C2AF1" w:rsidRPr="002650E2" w:rsidRDefault="002C2AF1" w:rsidP="00F104BF">
      <w:pPr>
        <w:spacing w:after="0" w:line="240" w:lineRule="auto"/>
        <w:rPr>
          <w:rFonts w:asciiTheme="minorHAnsi" w:eastAsia="Times New Roman" w:hAnsiTheme="minorHAnsi" w:cstheme="minorHAnsi"/>
          <w:bCs/>
          <w:lang w:val="nn-NO" w:eastAsia="nb-NO"/>
        </w:rPr>
      </w:pPr>
    </w:p>
    <w:p w14:paraId="16848871" w14:textId="77777777" w:rsidR="00781041" w:rsidRPr="00781041" w:rsidRDefault="00781041">
      <w:pPr>
        <w:spacing w:after="0" w:line="240" w:lineRule="auto"/>
        <w:rPr>
          <w:rFonts w:asciiTheme="minorHAnsi" w:eastAsia="Times New Roman" w:hAnsiTheme="minorHAnsi" w:cstheme="minorHAnsi"/>
          <w:bCs/>
          <w:color w:val="000000"/>
          <w:lang w:val="nn-NO" w:eastAsia="nb-NO"/>
        </w:rPr>
      </w:pPr>
    </w:p>
    <w:sectPr w:rsidR="00781041" w:rsidRPr="00781041" w:rsidSect="00E12FAB">
      <w:headerReference w:type="default" r:id="rId10"/>
      <w:footerReference w:type="default" r:id="rId11"/>
      <w:pgSz w:w="11906" w:h="16838"/>
      <w:pgMar w:top="794" w:right="1021"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E7DE" w14:textId="77777777" w:rsidR="00430F8A" w:rsidRDefault="00430F8A" w:rsidP="0026075F">
      <w:pPr>
        <w:spacing w:after="0" w:line="240" w:lineRule="auto"/>
      </w:pPr>
      <w:r>
        <w:separator/>
      </w:r>
    </w:p>
  </w:endnote>
  <w:endnote w:type="continuationSeparator" w:id="0">
    <w:p w14:paraId="4F453999" w14:textId="77777777" w:rsidR="00430F8A" w:rsidRDefault="00430F8A" w:rsidP="0026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6B82" w14:textId="4C215557" w:rsidR="00206E69" w:rsidRDefault="00206E69" w:rsidP="00277DFC">
    <w:pPr>
      <w:pStyle w:val="Bunntekst"/>
      <w:pBdr>
        <w:top w:val="thinThickSmallGap" w:sz="24" w:space="1" w:color="622423"/>
      </w:pBdr>
      <w:tabs>
        <w:tab w:val="clear" w:pos="4536"/>
      </w:tabs>
    </w:pPr>
    <w:r>
      <w:rPr>
        <w:rFonts w:ascii="Cambria" w:hAnsi="Cambria"/>
      </w:rPr>
      <w:t xml:space="preserve">Skjemaet leveres </w:t>
    </w:r>
    <w:r w:rsidR="002B1ACA">
      <w:rPr>
        <w:rFonts w:ascii="Cambria" w:hAnsi="Cambria"/>
      </w:rPr>
      <w:t xml:space="preserve">skolens </w:t>
    </w:r>
    <w:r w:rsidR="00277DFC">
      <w:rPr>
        <w:rFonts w:ascii="Cambria" w:hAnsi="Cambria"/>
      </w:rPr>
      <w:t>servicetorg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89DF" w14:textId="77777777" w:rsidR="00430F8A" w:rsidRDefault="00430F8A" w:rsidP="0026075F">
      <w:pPr>
        <w:spacing w:after="0" w:line="240" w:lineRule="auto"/>
      </w:pPr>
      <w:r>
        <w:separator/>
      </w:r>
    </w:p>
  </w:footnote>
  <w:footnote w:type="continuationSeparator" w:id="0">
    <w:p w14:paraId="76E53C3B" w14:textId="77777777" w:rsidR="00430F8A" w:rsidRDefault="00430F8A" w:rsidP="0026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C67D" w14:textId="64166F4F" w:rsidR="00206E69" w:rsidRDefault="003D6E91">
    <w:pPr>
      <w:pStyle w:val="Topptekst"/>
      <w:rPr>
        <w:rFonts w:ascii="Arial" w:hAnsi="Arial" w:cs="Arial"/>
        <w:noProof/>
        <w:sz w:val="20"/>
        <w:szCs w:val="20"/>
        <w:lang w:eastAsia="nb-NO"/>
      </w:rPr>
    </w:pPr>
    <w:r w:rsidRPr="00300B31">
      <w:rPr>
        <w:rFonts w:ascii="Arial" w:hAnsi="Arial" w:cs="Arial"/>
        <w:noProof/>
        <w:sz w:val="20"/>
        <w:szCs w:val="20"/>
        <w:lang w:eastAsia="nb-NO"/>
      </w:rPr>
      <w:drawing>
        <wp:inline distT="0" distB="0" distL="0" distR="0" wp14:anchorId="5771E2AD" wp14:editId="5A4354BB">
          <wp:extent cx="2295525" cy="723900"/>
          <wp:effectExtent l="0" t="0" r="0" b="0"/>
          <wp:docPr id="1" name="Bilde 1" descr="Steinkjer_v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nkjer_v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23900"/>
                  </a:xfrm>
                  <a:prstGeom prst="rect">
                    <a:avLst/>
                  </a:prstGeom>
                  <a:noFill/>
                  <a:ln>
                    <a:noFill/>
                  </a:ln>
                </pic:spPr>
              </pic:pic>
            </a:graphicData>
          </a:graphic>
        </wp:inline>
      </w:drawing>
    </w:r>
  </w:p>
  <w:p w14:paraId="65468F16" w14:textId="77777777" w:rsidR="00206E69" w:rsidRDefault="00206E69">
    <w:pPr>
      <w:pStyle w:val="Topptekst"/>
    </w:pPr>
    <w:r>
      <w:rPr>
        <w:rFonts w:ascii="Arial" w:hAnsi="Arial" w:cs="Arial"/>
        <w:noProof/>
        <w:sz w:val="20"/>
        <w:szCs w:val="20"/>
        <w:lang w:eastAsia="nb-NO"/>
      </w:rPr>
      <w:t>________________________________________________________________________________</w:t>
    </w:r>
  </w:p>
  <w:p w14:paraId="5EEC2B7D" w14:textId="77777777" w:rsidR="00206E69" w:rsidRDefault="00206E6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5F"/>
    <w:rsid w:val="0006448B"/>
    <w:rsid w:val="00076DD6"/>
    <w:rsid w:val="000D5C7A"/>
    <w:rsid w:val="000F3583"/>
    <w:rsid w:val="0010515B"/>
    <w:rsid w:val="00163E7A"/>
    <w:rsid w:val="001720CB"/>
    <w:rsid w:val="001B44E6"/>
    <w:rsid w:val="001E3F3D"/>
    <w:rsid w:val="001E5884"/>
    <w:rsid w:val="001F593C"/>
    <w:rsid w:val="00206E69"/>
    <w:rsid w:val="0024185F"/>
    <w:rsid w:val="0026075F"/>
    <w:rsid w:val="002650E2"/>
    <w:rsid w:val="0027295D"/>
    <w:rsid w:val="00277DFC"/>
    <w:rsid w:val="00291D82"/>
    <w:rsid w:val="00294712"/>
    <w:rsid w:val="002B1ACA"/>
    <w:rsid w:val="002C1341"/>
    <w:rsid w:val="002C2AF1"/>
    <w:rsid w:val="002E3B87"/>
    <w:rsid w:val="00300B31"/>
    <w:rsid w:val="0032440E"/>
    <w:rsid w:val="00352724"/>
    <w:rsid w:val="00365D3E"/>
    <w:rsid w:val="00377A01"/>
    <w:rsid w:val="003A1283"/>
    <w:rsid w:val="003D41C2"/>
    <w:rsid w:val="003D6E91"/>
    <w:rsid w:val="003D74E8"/>
    <w:rsid w:val="003E5826"/>
    <w:rsid w:val="00406A6E"/>
    <w:rsid w:val="00417C12"/>
    <w:rsid w:val="00430F8A"/>
    <w:rsid w:val="00432AEE"/>
    <w:rsid w:val="004A49DD"/>
    <w:rsid w:val="004D3527"/>
    <w:rsid w:val="00541D8A"/>
    <w:rsid w:val="00561FF0"/>
    <w:rsid w:val="005773C8"/>
    <w:rsid w:val="005B36A8"/>
    <w:rsid w:val="005E54DD"/>
    <w:rsid w:val="006F6396"/>
    <w:rsid w:val="00781041"/>
    <w:rsid w:val="007A24EC"/>
    <w:rsid w:val="0082268C"/>
    <w:rsid w:val="00854993"/>
    <w:rsid w:val="00866488"/>
    <w:rsid w:val="00873662"/>
    <w:rsid w:val="008E3857"/>
    <w:rsid w:val="008F41EE"/>
    <w:rsid w:val="008F61B0"/>
    <w:rsid w:val="00920726"/>
    <w:rsid w:val="00946A2E"/>
    <w:rsid w:val="00983BC5"/>
    <w:rsid w:val="009C01E3"/>
    <w:rsid w:val="00A079A9"/>
    <w:rsid w:val="00A458A8"/>
    <w:rsid w:val="00A93696"/>
    <w:rsid w:val="00AE4C73"/>
    <w:rsid w:val="00B13695"/>
    <w:rsid w:val="00B57A2A"/>
    <w:rsid w:val="00B64757"/>
    <w:rsid w:val="00BC3EE5"/>
    <w:rsid w:val="00BE2D10"/>
    <w:rsid w:val="00BE6D0A"/>
    <w:rsid w:val="00C34B4B"/>
    <w:rsid w:val="00CD2BE8"/>
    <w:rsid w:val="00CE2DF1"/>
    <w:rsid w:val="00D00D06"/>
    <w:rsid w:val="00D41598"/>
    <w:rsid w:val="00D57734"/>
    <w:rsid w:val="00DE5F23"/>
    <w:rsid w:val="00E12FAB"/>
    <w:rsid w:val="00E865B2"/>
    <w:rsid w:val="00EA4FAC"/>
    <w:rsid w:val="00EC343F"/>
    <w:rsid w:val="00EF37BD"/>
    <w:rsid w:val="00F104BF"/>
    <w:rsid w:val="00F31544"/>
    <w:rsid w:val="00F73976"/>
    <w:rsid w:val="00FB7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DBF3F"/>
  <w15:chartTrackingRefBased/>
  <w15:docId w15:val="{F97B506D-3AE3-48C7-AD67-23C89D33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662"/>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075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075F"/>
  </w:style>
  <w:style w:type="paragraph" w:styleId="Bunntekst">
    <w:name w:val="footer"/>
    <w:basedOn w:val="Normal"/>
    <w:link w:val="BunntekstTegn"/>
    <w:uiPriority w:val="99"/>
    <w:unhideWhenUsed/>
    <w:rsid w:val="0026075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075F"/>
  </w:style>
  <w:style w:type="paragraph" w:styleId="Bobletekst">
    <w:name w:val="Balloon Text"/>
    <w:basedOn w:val="Normal"/>
    <w:link w:val="BobletekstTegn"/>
    <w:uiPriority w:val="99"/>
    <w:semiHidden/>
    <w:unhideWhenUsed/>
    <w:rsid w:val="0026075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6075F"/>
    <w:rPr>
      <w:rFonts w:ascii="Tahoma" w:hAnsi="Tahoma" w:cs="Tahoma"/>
      <w:sz w:val="16"/>
      <w:szCs w:val="16"/>
    </w:rPr>
  </w:style>
  <w:style w:type="table" w:styleId="Tabellrutenett">
    <w:name w:val="Table Grid"/>
    <w:basedOn w:val="Vanligtabell"/>
    <w:uiPriority w:val="59"/>
    <w:rsid w:val="009C01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104BF"/>
    <w:pPr>
      <w:spacing w:before="180" w:after="0" w:line="240" w:lineRule="auto"/>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8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1e125b-b772-4d2d-8af8-eec310c9bc7c"/>
    <df8ae297421a46099bed64514a3fb8ef xmlns="4c1e125b-b772-4d2d-8af8-eec310c9bc7c" xsi:nil="true"/>
    <kaa0af3728ae4e579c454f9bb4450f29 xmlns="4c1e125b-b772-4d2d-8af8-eec310c9bc7c" xsi:nil="true"/>
    <h3ecda64fe994b47aa30e5432815760a xmlns="4c1e125b-b772-4d2d-8af8-eec310c9bc7c"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57E99C76F6E04DAE9269CDCA5F2086" ma:contentTypeVersion="18" ma:contentTypeDescription="Opprett et nytt dokument." ma:contentTypeScope="" ma:versionID="23d19e7feb531280d079aac60a5dcb55">
  <xsd:schema xmlns:xsd="http://www.w3.org/2001/XMLSchema" xmlns:xs="http://www.w3.org/2001/XMLSchema" xmlns:p="http://schemas.microsoft.com/office/2006/metadata/properties" xmlns:ns2="4c1e125b-b772-4d2d-8af8-eec310c9bc7c" xmlns:ns3="8c1a7448-c795-4373-931a-935dbe1333ab" xmlns:ns4="2e9268ad-f9e5-4b4c-984a-6e7c3a2656b1" targetNamespace="http://schemas.microsoft.com/office/2006/metadata/properties" ma:root="true" ma:fieldsID="a96b773d88e4a1e3c5b27af70edde0eb" ns2:_="" ns3:_="" ns4:_="">
    <xsd:import namespace="4c1e125b-b772-4d2d-8af8-eec310c9bc7c"/>
    <xsd:import namespace="8c1a7448-c795-4373-931a-935dbe1333ab"/>
    <xsd:import namespace="2e9268ad-f9e5-4b4c-984a-6e7c3a2656b1"/>
    <xsd:element name="properties">
      <xsd:complexType>
        <xsd:sequence>
          <xsd:element name="documentManagement">
            <xsd:complexType>
              <xsd:all>
                <xsd:element ref="ns2:h3ecda64fe994b47aa30e5432815760a" minOccurs="0"/>
                <xsd:element ref="ns2:TaxCatchAll" minOccurs="0"/>
                <xsd:element ref="ns2:df8ae297421a46099bed64514a3fb8ef" minOccurs="0"/>
                <xsd:element ref="ns2:kaa0af3728ae4e579c454f9bb4450f29"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8" nillable="true" ma:displayName="Dokumenttype_0" ma:hidden="true" ma:internalName="h3ecda64fe994b47aa30e5432815760a">
      <xsd:simpleType>
        <xsd:restriction base="dms:Note"/>
      </xsd:simpleType>
    </xsd:element>
    <xsd:element name="TaxCatchAll" ma:index="9" nillable="true" ma:displayName="Taxonomy Catch All Column" ma:hidden="true" ma:list="{591abb45-0f15-44b8-8c93-0ae72a6147a9}" ma:internalName="TaxCatchAll" ma:showField="CatchAllData" ma:web="8c1a7448-c795-4373-931a-935dbe1333ab">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0" nillable="true" ma:displayName="Avdelinger_0" ma:hidden="true" ma:internalName="df8ae297421a46099bed64514a3fb8ef">
      <xsd:simpleType>
        <xsd:restriction base="dms:Note"/>
      </xsd:simpleType>
    </xsd:element>
    <xsd:element name="kaa0af3728ae4e579c454f9bb4450f29" ma:index="11"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a7448-c795-4373-931a-935dbe1333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268ad-f9e5-4b4c-984a-6e7c3a2656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B1378-C03A-4497-BAF4-6D1446C2D8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793919-9B90-44C0-9F79-1CB16206A60F}">
  <ds:schemaRefs>
    <ds:schemaRef ds:uri="http://schemas.microsoft.com/office/2006/metadata/longProperties"/>
  </ds:schemaRefs>
</ds:datastoreItem>
</file>

<file path=customXml/itemProps3.xml><?xml version="1.0" encoding="utf-8"?>
<ds:datastoreItem xmlns:ds="http://schemas.openxmlformats.org/officeDocument/2006/customXml" ds:itemID="{1A528520-E6DE-4F0B-ABDB-6A68C3A931D5}"/>
</file>

<file path=customXml/itemProps4.xml><?xml version="1.0" encoding="utf-8"?>
<ds:datastoreItem xmlns:ds="http://schemas.openxmlformats.org/officeDocument/2006/customXml" ds:itemID="{96E1CFE8-542E-44DA-9176-832600712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2550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bjorn-tore.stene</dc:creator>
  <cp:keywords/>
  <cp:lastModifiedBy>Liv Karin Olsen Flak</cp:lastModifiedBy>
  <cp:revision>9</cp:revision>
  <cp:lastPrinted>2009-11-30T12:59:00Z</cp:lastPrinted>
  <dcterms:created xsi:type="dcterms:W3CDTF">2019-04-29T09:25:00Z</dcterms:created>
  <dcterms:modified xsi:type="dcterms:W3CDTF">2019-04-29T10:02:00Z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isplay_urn:schemas-microsoft-com:office:office#Editor">
    <vt:lpwstr>Systemkonto</vt:lpwstr>
  </property>
  <property fmtid="{D5CDD505-2E9C-101B-9397-08002B2CF9AE}" pid="4" name="xd_Signature">
    <vt:lpwstr/>
  </property>
  <property fmtid="{D5CDD505-2E9C-101B-9397-08002B2CF9AE}" pid="5" name="Order">
    <vt:lpwstr>2200.00000000000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Systemkonto</vt:lpwstr>
  </property>
  <property fmtid="{D5CDD505-2E9C-101B-9397-08002B2CF9AE}" pid="9" name="ContentTypeId">
    <vt:lpwstr>0x0101003757E99C76F6E04DAE9269CDCA5F2086</vt:lpwstr>
  </property>
</Properties>
</file>