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539C" w14:textId="77777777" w:rsidR="00DF4FAF" w:rsidRDefault="00490B8C">
      <w:pPr>
        <w:spacing w:after="0" w:line="259" w:lineRule="auto"/>
        <w:ind w:left="14" w:firstLine="0"/>
      </w:pPr>
      <w:r>
        <w:rPr>
          <w:b/>
          <w:sz w:val="24"/>
        </w:rPr>
        <w:t xml:space="preserve"> </w:t>
      </w:r>
      <w:r>
        <w:t xml:space="preserve"> </w:t>
      </w:r>
    </w:p>
    <w:p w14:paraId="54AF81E1" w14:textId="526E464C" w:rsidR="00DF4FAF" w:rsidRDefault="00490B8C">
      <w:pPr>
        <w:spacing w:after="3"/>
        <w:ind w:left="591"/>
      </w:pPr>
      <w:r>
        <w:rPr>
          <w:i/>
        </w:rPr>
        <w:t xml:space="preserve">Dette skrivet inneholder informasjon om viktige søknadsfrister skoleåret </w:t>
      </w:r>
      <w:r w:rsidR="00194E05">
        <w:rPr>
          <w:i/>
        </w:rPr>
        <w:t>21/22</w:t>
      </w:r>
      <w:r>
        <w:rPr>
          <w:i/>
        </w:rPr>
        <w:t>,</w:t>
      </w:r>
      <w:r w:rsidR="00194E05">
        <w:rPr>
          <w:i/>
        </w:rPr>
        <w:t xml:space="preserve"> </w:t>
      </w:r>
      <w:r>
        <w:rPr>
          <w:i/>
        </w:rPr>
        <w:t xml:space="preserve">samt ulike påminnelser og presiseringer </w:t>
      </w:r>
      <w:r w:rsidR="00194E05">
        <w:rPr>
          <w:i/>
        </w:rPr>
        <w:t>som det er viktig å være oppmerksom på</w:t>
      </w:r>
      <w:r>
        <w:rPr>
          <w:i/>
        </w:rPr>
        <w:t xml:space="preserve">.  </w:t>
      </w:r>
      <w:r>
        <w:t xml:space="preserve"> </w:t>
      </w:r>
    </w:p>
    <w:p w14:paraId="6C167877" w14:textId="77777777" w:rsidR="00DF4FAF" w:rsidRDefault="00490B8C">
      <w:pPr>
        <w:spacing w:after="0" w:line="259" w:lineRule="auto"/>
        <w:ind w:left="14" w:right="10335" w:firstLine="0"/>
      </w:pPr>
      <w:r>
        <w:t xml:space="preserve">    </w:t>
      </w:r>
    </w:p>
    <w:tbl>
      <w:tblPr>
        <w:tblStyle w:val="TableGrid"/>
        <w:tblW w:w="9420" w:type="dxa"/>
        <w:tblInd w:w="544" w:type="dxa"/>
        <w:tblCellMar>
          <w:top w:w="17" w:type="dxa"/>
        </w:tblCellMar>
        <w:tblLook w:val="04A0" w:firstRow="1" w:lastRow="0" w:firstColumn="1" w:lastColumn="0" w:noHBand="0" w:noVBand="1"/>
      </w:tblPr>
      <w:tblGrid>
        <w:gridCol w:w="2361"/>
        <w:gridCol w:w="4962"/>
        <w:gridCol w:w="2097"/>
      </w:tblGrid>
      <w:tr w:rsidR="00DF4FAF" w14:paraId="7F402413" w14:textId="77777777">
        <w:trPr>
          <w:trHeight w:val="562"/>
        </w:trPr>
        <w:tc>
          <w:tcPr>
            <w:tcW w:w="2361" w:type="dxa"/>
            <w:tcBorders>
              <w:top w:val="single" w:sz="4" w:space="0" w:color="000000"/>
              <w:left w:val="single" w:sz="4" w:space="0" w:color="000000"/>
              <w:bottom w:val="single" w:sz="4" w:space="0" w:color="000000"/>
              <w:right w:val="single" w:sz="4" w:space="0" w:color="000000"/>
            </w:tcBorders>
            <w:shd w:val="clear" w:color="auto" w:fill="FFC000"/>
          </w:tcPr>
          <w:p w14:paraId="3518645E" w14:textId="77777777" w:rsidR="00DF4FAF" w:rsidRDefault="00490B8C">
            <w:pPr>
              <w:spacing w:after="0" w:line="259" w:lineRule="auto"/>
              <w:ind w:left="66" w:firstLine="0"/>
            </w:pPr>
            <w:r>
              <w:rPr>
                <w:b/>
              </w:rPr>
              <w:t xml:space="preserve">Hva </w:t>
            </w:r>
            <w:r>
              <w:t xml:space="preserve"> </w:t>
            </w:r>
          </w:p>
          <w:p w14:paraId="03CF3CCC" w14:textId="77777777" w:rsidR="00DF4FAF" w:rsidRDefault="00490B8C">
            <w:pPr>
              <w:spacing w:after="0" w:line="259" w:lineRule="auto"/>
              <w:ind w:left="66" w:firstLine="0"/>
            </w:pPr>
            <w:r>
              <w:rPr>
                <w:b/>
              </w:rPr>
              <w:t xml:space="preserve"> </w:t>
            </w:r>
            <w: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FFC000"/>
          </w:tcPr>
          <w:p w14:paraId="405C1EFF" w14:textId="77777777" w:rsidR="00DF4FAF" w:rsidRDefault="00490B8C">
            <w:pPr>
              <w:spacing w:after="0" w:line="259" w:lineRule="auto"/>
              <w:ind w:left="67" w:firstLine="0"/>
            </w:pPr>
            <w:r>
              <w:rPr>
                <w:b/>
              </w:rPr>
              <w:t xml:space="preserve">Framgangsmåte </w:t>
            </w:r>
            <w: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FFC000"/>
          </w:tcPr>
          <w:p w14:paraId="291E0204" w14:textId="77777777" w:rsidR="00DF4FAF" w:rsidRDefault="00490B8C">
            <w:pPr>
              <w:spacing w:after="0" w:line="259" w:lineRule="auto"/>
              <w:ind w:left="67" w:firstLine="0"/>
            </w:pPr>
            <w:r>
              <w:rPr>
                <w:b/>
              </w:rPr>
              <w:t xml:space="preserve">Frist </w:t>
            </w:r>
            <w:r>
              <w:t xml:space="preserve"> </w:t>
            </w:r>
          </w:p>
        </w:tc>
      </w:tr>
      <w:tr w:rsidR="00DF4FAF" w14:paraId="5B2D2226" w14:textId="77777777">
        <w:trPr>
          <w:trHeight w:val="1043"/>
        </w:trPr>
        <w:tc>
          <w:tcPr>
            <w:tcW w:w="2361" w:type="dxa"/>
            <w:tcBorders>
              <w:top w:val="single" w:sz="4" w:space="0" w:color="000000"/>
              <w:left w:val="single" w:sz="4" w:space="0" w:color="000000"/>
              <w:bottom w:val="single" w:sz="4" w:space="0" w:color="000000"/>
              <w:right w:val="single" w:sz="4" w:space="0" w:color="000000"/>
            </w:tcBorders>
          </w:tcPr>
          <w:p w14:paraId="5AB4D7D3" w14:textId="77777777" w:rsidR="00DF4FAF" w:rsidRDefault="00490B8C">
            <w:pPr>
              <w:spacing w:after="0" w:line="259" w:lineRule="auto"/>
              <w:ind w:left="66" w:firstLine="0"/>
            </w:pPr>
            <w:r>
              <w:rPr>
                <w:b/>
              </w:rPr>
              <w:t xml:space="preserve">Bytte av programområde </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66C89B48" w14:textId="68E10513" w:rsidR="00DF4FAF" w:rsidRDefault="00490B8C">
            <w:pPr>
              <w:spacing w:after="4" w:line="235" w:lineRule="auto"/>
              <w:ind w:left="67" w:firstLine="0"/>
            </w:pPr>
            <w:r>
              <w:t>Elever som ønsker å bytte programområde (fra realfag og/eller språk/samfunnsfag/økonomi) kontakter</w:t>
            </w:r>
            <w:r w:rsidR="00194E05">
              <w:t xml:space="preserve"> </w:t>
            </w:r>
            <w:r>
              <w:rPr>
                <w:u w:val="single" w:color="000000"/>
              </w:rPr>
              <w:t>studieleder</w:t>
            </w:r>
            <w:r>
              <w:t xml:space="preserve">. Merk fristen!  </w:t>
            </w:r>
          </w:p>
          <w:p w14:paraId="38FA0CFF" w14:textId="77777777" w:rsidR="00DF4FAF" w:rsidRDefault="00490B8C">
            <w:pPr>
              <w:spacing w:after="0" w:line="259" w:lineRule="auto"/>
              <w:ind w:left="67" w:firstLine="0"/>
            </w:pPr>
            <w: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6BD1656E" w14:textId="77777777" w:rsidR="00DF4FAF" w:rsidRDefault="00490B8C">
            <w:pPr>
              <w:spacing w:after="0" w:line="259" w:lineRule="auto"/>
              <w:ind w:left="67" w:firstLine="0"/>
            </w:pPr>
            <w:r>
              <w:rPr>
                <w:b/>
              </w:rPr>
              <w:t xml:space="preserve">30. august </w:t>
            </w:r>
            <w:r>
              <w:t xml:space="preserve"> </w:t>
            </w:r>
          </w:p>
        </w:tc>
      </w:tr>
      <w:tr w:rsidR="00DF4FAF" w14:paraId="0B228B19" w14:textId="77777777">
        <w:trPr>
          <w:trHeight w:val="1294"/>
        </w:trPr>
        <w:tc>
          <w:tcPr>
            <w:tcW w:w="2361" w:type="dxa"/>
            <w:tcBorders>
              <w:top w:val="single" w:sz="4" w:space="0" w:color="000000"/>
              <w:left w:val="single" w:sz="4" w:space="0" w:color="000000"/>
              <w:bottom w:val="single" w:sz="4" w:space="0" w:color="000000"/>
              <w:right w:val="single" w:sz="4" w:space="0" w:color="000000"/>
            </w:tcBorders>
          </w:tcPr>
          <w:p w14:paraId="6D83E8F0" w14:textId="77777777" w:rsidR="00DF4FAF" w:rsidRDefault="00490B8C">
            <w:pPr>
              <w:spacing w:after="0" w:line="259" w:lineRule="auto"/>
              <w:ind w:left="66" w:firstLine="0"/>
            </w:pPr>
            <w:r>
              <w:rPr>
                <w:b/>
              </w:rPr>
              <w:t>Omvalg av fag</w:t>
            </w:r>
            <w:r>
              <w:t xml:space="preserve">  </w:t>
            </w:r>
          </w:p>
          <w:p w14:paraId="788C36EB" w14:textId="77777777" w:rsidR="00DF4FAF" w:rsidRDefault="00490B8C">
            <w:pPr>
              <w:spacing w:after="0" w:line="259" w:lineRule="auto"/>
              <w:ind w:left="66" w:firstLine="0"/>
            </w:pPr>
            <w:r>
              <w:t xml:space="preserve"> (programfag og   </w:t>
            </w:r>
          </w:p>
          <w:p w14:paraId="3623DFC4" w14:textId="77777777" w:rsidR="00DF4FAF" w:rsidRDefault="00490B8C">
            <w:pPr>
              <w:tabs>
                <w:tab w:val="center" w:pos="2191"/>
              </w:tabs>
              <w:spacing w:after="0" w:line="259" w:lineRule="auto"/>
              <w:ind w:left="0" w:firstLine="0"/>
            </w:pPr>
            <w:r>
              <w:t xml:space="preserve"> 2. </w:t>
            </w:r>
            <w:proofErr w:type="gramStart"/>
            <w:r>
              <w:t xml:space="preserve">fremmedspråk)  </w:t>
            </w:r>
            <w:r>
              <w:tab/>
            </w:r>
            <w:proofErr w:type="gramEnd"/>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194C2890" w14:textId="77777777" w:rsidR="00DF4FAF" w:rsidRDefault="00490B8C">
            <w:pPr>
              <w:spacing w:after="5" w:line="234" w:lineRule="auto"/>
              <w:ind w:left="67" w:firstLine="0"/>
            </w:pPr>
            <w:r>
              <w:t xml:space="preserve">Eleven kontakter </w:t>
            </w:r>
            <w:r>
              <w:rPr>
                <w:u w:val="single" w:color="000000"/>
              </w:rPr>
              <w:t>rådgiver</w:t>
            </w:r>
            <w:r>
              <w:t xml:space="preserve"> som undersøker om det er ledig plass på ønsket gruppe. Rådgiver melder eventuelt fagbytte til studieleder. Omvalg etter fristen er kun mulig i spesielle tilfeller etter skriftlig søknad.  </w:t>
            </w:r>
          </w:p>
          <w:p w14:paraId="19BCE54C" w14:textId="77777777" w:rsidR="00DF4FAF" w:rsidRDefault="00490B8C">
            <w:pPr>
              <w:spacing w:after="0" w:line="259" w:lineRule="auto"/>
              <w:ind w:left="67" w:firstLine="0"/>
            </w:pPr>
            <w: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7EB544EF" w14:textId="77777777" w:rsidR="00DF4FAF" w:rsidRDefault="00490B8C">
            <w:pPr>
              <w:spacing w:after="0" w:line="259" w:lineRule="auto"/>
              <w:ind w:left="67" w:firstLine="0"/>
            </w:pPr>
            <w:r>
              <w:rPr>
                <w:b/>
              </w:rPr>
              <w:t xml:space="preserve">7. september </w:t>
            </w:r>
            <w:r>
              <w:t xml:space="preserve"> </w:t>
            </w:r>
          </w:p>
        </w:tc>
      </w:tr>
      <w:tr w:rsidR="00DF4FAF" w14:paraId="5EF9F2B2" w14:textId="77777777">
        <w:trPr>
          <w:trHeight w:val="2062"/>
        </w:trPr>
        <w:tc>
          <w:tcPr>
            <w:tcW w:w="2361" w:type="dxa"/>
            <w:tcBorders>
              <w:top w:val="single" w:sz="4" w:space="0" w:color="000000"/>
              <w:left w:val="single" w:sz="4" w:space="0" w:color="000000"/>
              <w:bottom w:val="single" w:sz="4" w:space="0" w:color="000000"/>
              <w:right w:val="single" w:sz="4" w:space="0" w:color="000000"/>
            </w:tcBorders>
          </w:tcPr>
          <w:p w14:paraId="473F04BD" w14:textId="77777777" w:rsidR="00DF4FAF" w:rsidRDefault="00490B8C">
            <w:pPr>
              <w:spacing w:after="0" w:line="259" w:lineRule="auto"/>
              <w:ind w:left="66" w:firstLine="0"/>
            </w:pPr>
            <w:r>
              <w:rPr>
                <w:b/>
              </w:rPr>
              <w:t xml:space="preserve">Fritak for fag </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57A5AB83" w14:textId="77777777" w:rsidR="00DF4FAF" w:rsidRDefault="00490B8C">
            <w:pPr>
              <w:spacing w:after="4" w:line="235" w:lineRule="auto"/>
              <w:ind w:left="67" w:firstLine="0"/>
            </w:pPr>
            <w:r>
              <w:t xml:space="preserve">Elever som skal søke om </w:t>
            </w:r>
            <w:r>
              <w:rPr>
                <w:i/>
              </w:rPr>
              <w:t>fritak for fag</w:t>
            </w:r>
            <w:r>
              <w:t xml:space="preserve"> de har avsluttet tidligere, må først ta kontakt med </w:t>
            </w:r>
            <w:r>
              <w:rPr>
                <w:u w:val="single" w:color="000000"/>
              </w:rPr>
              <w:t>rådgiver</w:t>
            </w:r>
            <w:r>
              <w:t xml:space="preserve"> som gir nødvendig veiledning. Søknad leveres på kontoret for registrering sammen med nødvendig dokumentasjon.   </w:t>
            </w:r>
          </w:p>
          <w:p w14:paraId="09B1AD2A" w14:textId="77777777" w:rsidR="00DF4FAF" w:rsidRDefault="00490B8C">
            <w:pPr>
              <w:spacing w:after="0" w:line="259" w:lineRule="auto"/>
              <w:ind w:left="67" w:firstLine="0"/>
            </w:pPr>
            <w:r>
              <w:t xml:space="preserve">  </w:t>
            </w:r>
          </w:p>
          <w:p w14:paraId="004CDF4E" w14:textId="77777777" w:rsidR="00DF4FAF" w:rsidRDefault="00490B8C">
            <w:pPr>
              <w:spacing w:after="10" w:line="232" w:lineRule="auto"/>
              <w:ind w:left="67" w:firstLine="0"/>
              <w:jc w:val="both"/>
            </w:pPr>
            <w:r>
              <w:t xml:space="preserve">Tilsvarende prosedyre og frist gjelder også søknader om </w:t>
            </w:r>
            <w:r>
              <w:rPr>
                <w:i/>
              </w:rPr>
              <w:t>fritak for vurdering i norsk sidemål.</w:t>
            </w:r>
            <w:r>
              <w:t xml:space="preserve">  </w:t>
            </w:r>
          </w:p>
          <w:p w14:paraId="201F6BE9" w14:textId="77777777" w:rsidR="00DF4FAF" w:rsidRDefault="00490B8C">
            <w:pPr>
              <w:spacing w:after="0" w:line="259" w:lineRule="auto"/>
              <w:ind w:left="67" w:firstLine="0"/>
            </w:pPr>
            <w: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707B8270" w14:textId="77777777" w:rsidR="00DF4FAF" w:rsidRDefault="00490B8C">
            <w:pPr>
              <w:spacing w:after="993" w:line="259" w:lineRule="auto"/>
              <w:ind w:left="67" w:firstLine="0"/>
            </w:pPr>
            <w:r>
              <w:rPr>
                <w:b/>
              </w:rPr>
              <w:t xml:space="preserve">12. september </w:t>
            </w:r>
            <w:r>
              <w:t xml:space="preserve"> </w:t>
            </w:r>
          </w:p>
          <w:p w14:paraId="4D480523" w14:textId="77777777" w:rsidR="00DF4FAF" w:rsidRDefault="00490B8C">
            <w:pPr>
              <w:spacing w:after="0" w:line="259" w:lineRule="auto"/>
              <w:ind w:left="-21" w:firstLine="0"/>
            </w:pPr>
            <w:r>
              <w:t xml:space="preserve"> </w:t>
            </w:r>
          </w:p>
        </w:tc>
      </w:tr>
      <w:tr w:rsidR="00DF4FAF" w14:paraId="03349DBE" w14:textId="77777777">
        <w:trPr>
          <w:trHeight w:val="1044"/>
        </w:trPr>
        <w:tc>
          <w:tcPr>
            <w:tcW w:w="2361" w:type="dxa"/>
            <w:tcBorders>
              <w:top w:val="single" w:sz="4" w:space="0" w:color="000000"/>
              <w:left w:val="single" w:sz="4" w:space="0" w:color="000000"/>
              <w:bottom w:val="single" w:sz="4" w:space="0" w:color="000000"/>
              <w:right w:val="single" w:sz="4" w:space="0" w:color="000000"/>
            </w:tcBorders>
          </w:tcPr>
          <w:p w14:paraId="35E06E7B" w14:textId="77777777" w:rsidR="00DF4FAF" w:rsidRDefault="00490B8C">
            <w:pPr>
              <w:spacing w:after="0" w:line="259" w:lineRule="auto"/>
              <w:ind w:left="66" w:firstLine="0"/>
            </w:pPr>
            <w:r>
              <w:rPr>
                <w:b/>
              </w:rPr>
              <w:t xml:space="preserve">Godkjenning av fag </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7DFB3A06" w14:textId="77777777" w:rsidR="00DF4FAF" w:rsidRDefault="00490B8C">
            <w:pPr>
              <w:spacing w:after="0" w:line="259" w:lineRule="auto"/>
              <w:ind w:left="67" w:firstLine="0"/>
            </w:pPr>
            <w:r>
              <w:t xml:space="preserve">Elever som skal søke om godkjenning av fag (f.eks. </w:t>
            </w:r>
          </w:p>
          <w:p w14:paraId="29EDF41D" w14:textId="77777777" w:rsidR="00DF4FAF" w:rsidRDefault="00490B8C">
            <w:pPr>
              <w:spacing w:after="2" w:line="237" w:lineRule="auto"/>
              <w:ind w:left="67" w:firstLine="0"/>
            </w:pPr>
            <w:r>
              <w:t xml:space="preserve">tidligere utvekslingselever), leverer søknad på </w:t>
            </w:r>
            <w:r>
              <w:rPr>
                <w:u w:val="single" w:color="000000"/>
              </w:rPr>
              <w:t>kontoret</w:t>
            </w:r>
            <w:r>
              <w:t xml:space="preserve"> for registrering.  </w:t>
            </w:r>
          </w:p>
          <w:p w14:paraId="28BAC0CC" w14:textId="77777777" w:rsidR="00DF4FAF" w:rsidRDefault="00490B8C">
            <w:pPr>
              <w:spacing w:after="0" w:line="259" w:lineRule="auto"/>
              <w:ind w:left="67" w:firstLine="0"/>
            </w:pPr>
            <w: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1F8317CC" w14:textId="77777777" w:rsidR="00DF4FAF" w:rsidRDefault="00490B8C">
            <w:pPr>
              <w:spacing w:after="0" w:line="259" w:lineRule="auto"/>
              <w:ind w:left="67" w:firstLine="0"/>
            </w:pPr>
            <w:r>
              <w:rPr>
                <w:b/>
              </w:rPr>
              <w:t xml:space="preserve">12. september </w:t>
            </w:r>
            <w:r>
              <w:t xml:space="preserve"> </w:t>
            </w:r>
          </w:p>
        </w:tc>
      </w:tr>
      <w:tr w:rsidR="00DF4FAF" w14:paraId="7A5E3EE9" w14:textId="77777777">
        <w:trPr>
          <w:trHeight w:val="1798"/>
        </w:trPr>
        <w:tc>
          <w:tcPr>
            <w:tcW w:w="2361" w:type="dxa"/>
            <w:vMerge w:val="restart"/>
            <w:tcBorders>
              <w:top w:val="single" w:sz="4" w:space="0" w:color="000000"/>
              <w:left w:val="single" w:sz="4" w:space="0" w:color="000000"/>
              <w:bottom w:val="single" w:sz="4" w:space="0" w:color="000000"/>
              <w:right w:val="single" w:sz="4" w:space="0" w:color="000000"/>
            </w:tcBorders>
          </w:tcPr>
          <w:p w14:paraId="14943115" w14:textId="77777777" w:rsidR="00DF4FAF" w:rsidRDefault="00490B8C">
            <w:pPr>
              <w:spacing w:after="0" w:line="259" w:lineRule="auto"/>
              <w:ind w:left="66" w:firstLine="0"/>
            </w:pPr>
            <w:proofErr w:type="gramStart"/>
            <w:r>
              <w:rPr>
                <w:b/>
              </w:rPr>
              <w:t>Tilretteleggingstiltak</w:t>
            </w:r>
            <w:r>
              <w:t xml:space="preserve">  (</w:t>
            </w:r>
            <w:proofErr w:type="gramEnd"/>
            <w:r>
              <w:t>eksamen/heldagsprøver)</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142BA8CF" w14:textId="77777777" w:rsidR="00DF4FAF" w:rsidRDefault="00490B8C" w:rsidP="00194E05">
            <w:pPr>
              <w:spacing w:after="9" w:line="244" w:lineRule="auto"/>
              <w:ind w:left="-17" w:firstLine="0"/>
            </w:pPr>
            <w:r>
              <w:rPr>
                <w:i/>
              </w:rPr>
              <w:t xml:space="preserve">Elever på Vg2 og Vg3 som har fått </w:t>
            </w:r>
            <w:proofErr w:type="gramStart"/>
            <w:r>
              <w:rPr>
                <w:i/>
              </w:rPr>
              <w:t xml:space="preserve">innvilget </w:t>
            </w:r>
            <w:r>
              <w:t xml:space="preserve"> </w:t>
            </w:r>
            <w:r>
              <w:rPr>
                <w:i/>
              </w:rPr>
              <w:t>tilretteleggingstiltak</w:t>
            </w:r>
            <w:proofErr w:type="gramEnd"/>
            <w:r>
              <w:rPr>
                <w:i/>
              </w:rPr>
              <w:t xml:space="preserve"> tidligere: </w:t>
            </w:r>
            <w:r>
              <w:t xml:space="preserve">Alle som har fått </w:t>
            </w:r>
          </w:p>
          <w:p w14:paraId="69F7BDD3" w14:textId="77777777" w:rsidR="00DF4FAF" w:rsidRDefault="00490B8C">
            <w:pPr>
              <w:spacing w:after="5" w:line="234" w:lineRule="auto"/>
              <w:ind w:left="67" w:right="10" w:firstLine="0"/>
            </w:pPr>
            <w:r>
              <w:t xml:space="preserve">innvilget tilretteleggingstiltak tidligere og som ønsker at disse skal videreføres </w:t>
            </w:r>
            <w:r>
              <w:rPr>
                <w:u w:val="single" w:color="000000"/>
              </w:rPr>
              <w:t>skal</w:t>
            </w:r>
            <w:r>
              <w:t xml:space="preserve"> ta kontakt med </w:t>
            </w:r>
            <w:r>
              <w:rPr>
                <w:u w:val="single" w:color="000000"/>
              </w:rPr>
              <w:t>rådgiver</w:t>
            </w:r>
            <w:r>
              <w:t xml:space="preserve"> for å avklare om det er behov for fornyet søknad/hvilke fag tiltakene eventuelt skal gjelde for.  </w:t>
            </w:r>
          </w:p>
          <w:p w14:paraId="603A436F" w14:textId="77777777" w:rsidR="00DF4FAF" w:rsidRDefault="00490B8C">
            <w:pPr>
              <w:spacing w:after="0" w:line="259" w:lineRule="auto"/>
              <w:ind w:left="67" w:firstLine="0"/>
            </w:pPr>
            <w: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3639D5DD" w14:textId="77777777" w:rsidR="00DF4FAF" w:rsidRDefault="00490B8C">
            <w:pPr>
              <w:spacing w:after="0" w:line="259" w:lineRule="auto"/>
              <w:ind w:left="67" w:firstLine="0"/>
            </w:pPr>
            <w:r>
              <w:rPr>
                <w:b/>
              </w:rPr>
              <w:t xml:space="preserve">12. september </w:t>
            </w:r>
            <w:r>
              <w:t xml:space="preserve"> </w:t>
            </w:r>
          </w:p>
          <w:p w14:paraId="63CE3F46" w14:textId="77777777" w:rsidR="00DF4FAF" w:rsidRDefault="00490B8C">
            <w:pPr>
              <w:spacing w:after="0" w:line="259" w:lineRule="auto"/>
              <w:ind w:left="67" w:firstLine="0"/>
            </w:pPr>
            <w:r>
              <w:rPr>
                <w:b/>
              </w:rPr>
              <w:t xml:space="preserve"> </w:t>
            </w:r>
            <w:r>
              <w:t xml:space="preserve"> </w:t>
            </w:r>
          </w:p>
        </w:tc>
      </w:tr>
      <w:tr w:rsidR="00DF4FAF" w14:paraId="42B0CAEF" w14:textId="77777777">
        <w:trPr>
          <w:trHeight w:val="790"/>
        </w:trPr>
        <w:tc>
          <w:tcPr>
            <w:tcW w:w="0" w:type="auto"/>
            <w:vMerge/>
            <w:tcBorders>
              <w:top w:val="nil"/>
              <w:left w:val="single" w:sz="4" w:space="0" w:color="000000"/>
              <w:bottom w:val="single" w:sz="4" w:space="0" w:color="000000"/>
              <w:right w:val="single" w:sz="4" w:space="0" w:color="000000"/>
            </w:tcBorders>
          </w:tcPr>
          <w:p w14:paraId="0CA072B9" w14:textId="77777777" w:rsidR="00DF4FAF" w:rsidRDefault="00DF4FAF">
            <w:pPr>
              <w:spacing w:after="160" w:line="259" w:lineRule="auto"/>
              <w:ind w:left="0" w:firstLine="0"/>
            </w:pPr>
          </w:p>
        </w:tc>
        <w:tc>
          <w:tcPr>
            <w:tcW w:w="4962" w:type="dxa"/>
            <w:tcBorders>
              <w:top w:val="single" w:sz="4" w:space="0" w:color="000000"/>
              <w:left w:val="single" w:sz="4" w:space="0" w:color="000000"/>
              <w:bottom w:val="single" w:sz="4" w:space="0" w:color="000000"/>
              <w:right w:val="single" w:sz="4" w:space="0" w:color="000000"/>
            </w:tcBorders>
          </w:tcPr>
          <w:p w14:paraId="025DE346" w14:textId="77777777" w:rsidR="00DF4FAF" w:rsidRDefault="00490B8C">
            <w:pPr>
              <w:spacing w:line="232" w:lineRule="auto"/>
              <w:ind w:left="67" w:firstLine="0"/>
            </w:pPr>
            <w:r>
              <w:rPr>
                <w:i/>
              </w:rPr>
              <w:t>Nye søknader:</w:t>
            </w:r>
            <w:r>
              <w:t xml:space="preserve"> Eleven skal </w:t>
            </w:r>
            <w:r>
              <w:rPr>
                <w:u w:val="single" w:color="000000"/>
              </w:rPr>
              <w:t>alltid søke gjennom</w:t>
            </w:r>
            <w:r>
              <w:t xml:space="preserve"> </w:t>
            </w:r>
            <w:r>
              <w:rPr>
                <w:u w:val="single" w:color="000000"/>
              </w:rPr>
              <w:t>rådgiver</w:t>
            </w:r>
            <w:r>
              <w:t xml:space="preserve">. Rådgiver formidler søknaden videre.   </w:t>
            </w:r>
          </w:p>
          <w:p w14:paraId="66E4B384" w14:textId="77777777" w:rsidR="00DF4FAF" w:rsidRDefault="00490B8C">
            <w:pPr>
              <w:spacing w:after="0" w:line="259" w:lineRule="auto"/>
              <w:ind w:left="67" w:firstLine="0"/>
            </w:pPr>
            <w: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6EC7CCE8" w14:textId="77777777" w:rsidR="00DF4FAF" w:rsidRDefault="00490B8C">
            <w:pPr>
              <w:spacing w:after="0" w:line="259" w:lineRule="auto"/>
              <w:ind w:left="67" w:firstLine="0"/>
            </w:pPr>
            <w:r>
              <w:rPr>
                <w:b/>
              </w:rPr>
              <w:t xml:space="preserve">1. november </w:t>
            </w:r>
            <w:r>
              <w:t xml:space="preserve"> </w:t>
            </w:r>
          </w:p>
          <w:p w14:paraId="020CDE17" w14:textId="77777777" w:rsidR="00DF4FAF" w:rsidRDefault="00490B8C">
            <w:pPr>
              <w:spacing w:after="0" w:line="259" w:lineRule="auto"/>
              <w:ind w:left="67" w:firstLine="0"/>
            </w:pPr>
            <w:r>
              <w:rPr>
                <w:b/>
              </w:rPr>
              <w:t xml:space="preserve"> </w:t>
            </w:r>
            <w:r>
              <w:t xml:space="preserve"> </w:t>
            </w:r>
          </w:p>
        </w:tc>
      </w:tr>
      <w:tr w:rsidR="00DF4FAF" w14:paraId="00B44E9A" w14:textId="77777777">
        <w:trPr>
          <w:trHeight w:val="1297"/>
        </w:trPr>
        <w:tc>
          <w:tcPr>
            <w:tcW w:w="2361" w:type="dxa"/>
            <w:tcBorders>
              <w:top w:val="single" w:sz="4" w:space="0" w:color="000000"/>
              <w:left w:val="single" w:sz="4" w:space="0" w:color="000000"/>
              <w:bottom w:val="single" w:sz="4" w:space="0" w:color="000000"/>
              <w:right w:val="single" w:sz="4" w:space="0" w:color="000000"/>
            </w:tcBorders>
          </w:tcPr>
          <w:p w14:paraId="1365FD9C" w14:textId="77777777" w:rsidR="00DF4FAF" w:rsidRDefault="00490B8C">
            <w:pPr>
              <w:spacing w:after="0" w:line="259" w:lineRule="auto"/>
              <w:ind w:left="66" w:firstLine="0"/>
            </w:pPr>
            <w:r>
              <w:rPr>
                <w:b/>
              </w:rPr>
              <w:t xml:space="preserve">Slutte i fag </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4ABEF86D" w14:textId="77777777" w:rsidR="00DF4FAF" w:rsidRDefault="00490B8C">
            <w:pPr>
              <w:spacing w:after="0" w:line="259" w:lineRule="auto"/>
              <w:ind w:left="67" w:firstLine="0"/>
            </w:pPr>
            <w:r>
              <w:t xml:space="preserve">Elever som søker om å slutte i fag skal alltid rådføre seg med </w:t>
            </w:r>
            <w:r>
              <w:rPr>
                <w:u w:val="single" w:color="000000"/>
              </w:rPr>
              <w:t>rådgiver</w:t>
            </w:r>
            <w:r>
              <w:t xml:space="preserve"> på forhånd. Rådgiver formidler søknaden videre for registrering. Det er </w:t>
            </w:r>
            <w:r>
              <w:rPr>
                <w:u w:val="single" w:color="000000"/>
              </w:rPr>
              <w:t>ikke</w:t>
            </w:r>
            <w:r>
              <w:t xml:space="preserve"> mulig å slutte i fag etter den oppgitte fristen.   </w:t>
            </w:r>
            <w:r>
              <w:tab/>
              <w:t xml:space="preserve">  </w:t>
            </w:r>
          </w:p>
        </w:tc>
        <w:tc>
          <w:tcPr>
            <w:tcW w:w="2097" w:type="dxa"/>
            <w:tcBorders>
              <w:top w:val="single" w:sz="4" w:space="0" w:color="000000"/>
              <w:left w:val="single" w:sz="4" w:space="0" w:color="000000"/>
              <w:bottom w:val="single" w:sz="4" w:space="0" w:color="000000"/>
              <w:right w:val="single" w:sz="4" w:space="0" w:color="000000"/>
            </w:tcBorders>
          </w:tcPr>
          <w:p w14:paraId="1B4D54A0" w14:textId="77777777" w:rsidR="00DF4FAF" w:rsidRDefault="00490B8C">
            <w:pPr>
              <w:spacing w:after="0" w:line="259" w:lineRule="auto"/>
              <w:ind w:left="67" w:firstLine="0"/>
            </w:pPr>
            <w:r>
              <w:rPr>
                <w:b/>
              </w:rPr>
              <w:t xml:space="preserve">19. desember </w:t>
            </w:r>
            <w:r>
              <w:t xml:space="preserve"> </w:t>
            </w:r>
          </w:p>
        </w:tc>
      </w:tr>
      <w:tr w:rsidR="00DF4FAF" w14:paraId="36071C7A" w14:textId="77777777">
        <w:trPr>
          <w:trHeight w:val="1318"/>
        </w:trPr>
        <w:tc>
          <w:tcPr>
            <w:tcW w:w="2361" w:type="dxa"/>
            <w:tcBorders>
              <w:top w:val="single" w:sz="4" w:space="0" w:color="000000"/>
              <w:left w:val="single" w:sz="4" w:space="0" w:color="000000"/>
              <w:bottom w:val="single" w:sz="4" w:space="0" w:color="000000"/>
              <w:right w:val="single" w:sz="4" w:space="0" w:color="000000"/>
            </w:tcBorders>
          </w:tcPr>
          <w:p w14:paraId="20382092" w14:textId="77777777" w:rsidR="00DF4FAF" w:rsidRDefault="00490B8C">
            <w:pPr>
              <w:spacing w:after="0" w:line="259" w:lineRule="auto"/>
              <w:ind w:left="66" w:firstLine="0"/>
            </w:pPr>
            <w:r>
              <w:rPr>
                <w:b/>
              </w:rPr>
              <w:t xml:space="preserve">Utvekslingsopphold i utlandet </w:t>
            </w:r>
            <w: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2446447A" w14:textId="77777777" w:rsidR="00DF4FAF" w:rsidRDefault="00490B8C">
            <w:pPr>
              <w:spacing w:after="2" w:line="234" w:lineRule="auto"/>
              <w:ind w:left="67" w:firstLine="0"/>
            </w:pPr>
            <w:r>
              <w:t xml:space="preserve">Elever i Vg1 som planlegger utvekslingsopphold i utlandet skoleåret 2019/20 må søke permisjon for neste </w:t>
            </w:r>
          </w:p>
          <w:p w14:paraId="36BDCD95" w14:textId="77777777" w:rsidR="00DF4FAF" w:rsidRDefault="00490B8C">
            <w:pPr>
              <w:spacing w:after="0" w:line="259" w:lineRule="auto"/>
              <w:ind w:left="67" w:firstLine="0"/>
            </w:pPr>
            <w:r>
              <w:t xml:space="preserve">skoleår. (Gjelder ikke elever som skal til  </w:t>
            </w:r>
          </w:p>
          <w:p w14:paraId="2A849360" w14:textId="77777777" w:rsidR="00DF4FAF" w:rsidRDefault="00490B8C">
            <w:pPr>
              <w:spacing w:after="0" w:line="259" w:lineRule="auto"/>
              <w:ind w:left="67" w:firstLine="0"/>
            </w:pPr>
            <w:r>
              <w:t xml:space="preserve">Norfolk i Vg2-året)  </w:t>
            </w:r>
          </w:p>
          <w:p w14:paraId="3B169B8C" w14:textId="77777777" w:rsidR="00DF4FAF" w:rsidRDefault="00490B8C">
            <w:pPr>
              <w:spacing w:after="0" w:line="259" w:lineRule="auto"/>
              <w:ind w:left="67" w:firstLine="0"/>
            </w:pPr>
            <w: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6D5A233F" w14:textId="77777777" w:rsidR="00DF4FAF" w:rsidRDefault="00490B8C">
            <w:pPr>
              <w:spacing w:after="0" w:line="259" w:lineRule="auto"/>
              <w:ind w:left="67" w:firstLine="0"/>
            </w:pPr>
            <w:r>
              <w:rPr>
                <w:b/>
              </w:rPr>
              <w:t xml:space="preserve">1. april </w:t>
            </w:r>
            <w:r>
              <w:t xml:space="preserve"> </w:t>
            </w:r>
          </w:p>
        </w:tc>
      </w:tr>
      <w:tr w:rsidR="00DF4FAF" w14:paraId="3F968863" w14:textId="77777777">
        <w:trPr>
          <w:trHeight w:val="1870"/>
        </w:trPr>
        <w:tc>
          <w:tcPr>
            <w:tcW w:w="2361" w:type="dxa"/>
            <w:tcBorders>
              <w:top w:val="single" w:sz="4" w:space="0" w:color="000000"/>
              <w:left w:val="single" w:sz="4" w:space="0" w:color="000000"/>
              <w:bottom w:val="single" w:sz="4" w:space="0" w:color="000000"/>
              <w:right w:val="single" w:sz="4" w:space="0" w:color="000000"/>
            </w:tcBorders>
          </w:tcPr>
          <w:p w14:paraId="49DC4013" w14:textId="77777777" w:rsidR="00DF4FAF" w:rsidRDefault="00490B8C">
            <w:pPr>
              <w:spacing w:after="0" w:line="259" w:lineRule="auto"/>
              <w:ind w:left="66" w:firstLine="0"/>
            </w:pPr>
            <w:r>
              <w:rPr>
                <w:b/>
              </w:rPr>
              <w:t xml:space="preserve">Fravær som ikke skal </w:t>
            </w:r>
            <w:r>
              <w:t xml:space="preserve"> </w:t>
            </w:r>
          </w:p>
          <w:p w14:paraId="2192E4E2" w14:textId="77777777" w:rsidR="00DF4FAF" w:rsidRDefault="00490B8C">
            <w:pPr>
              <w:spacing w:after="0" w:line="259" w:lineRule="auto"/>
              <w:ind w:left="66" w:firstLine="0"/>
            </w:pPr>
            <w:r>
              <w:rPr>
                <w:b/>
              </w:rPr>
              <w:t xml:space="preserve">føres på vitnemålet </w:t>
            </w:r>
            <w:r>
              <w:t xml:space="preserve">   </w:t>
            </w:r>
          </w:p>
          <w:p w14:paraId="1B636CA0" w14:textId="77777777" w:rsidR="00DF4FAF" w:rsidRDefault="00490B8C">
            <w:pPr>
              <w:spacing w:after="0" w:line="259" w:lineRule="auto"/>
              <w:ind w:left="66" w:firstLine="0"/>
            </w:pPr>
            <w:r>
              <w:t xml:space="preserve">(jf. forskrift til  </w:t>
            </w:r>
          </w:p>
          <w:p w14:paraId="504AE448" w14:textId="1B8CA503" w:rsidR="00DF4FAF" w:rsidRDefault="00490B8C">
            <w:pPr>
              <w:spacing w:after="0" w:line="259" w:lineRule="auto"/>
              <w:ind w:left="66" w:right="28" w:firstLine="0"/>
            </w:pPr>
            <w:r>
              <w:t xml:space="preserve">Opplæringsloven §3-47 - </w:t>
            </w:r>
            <w:r>
              <w:rPr>
                <w:i/>
              </w:rPr>
              <w:t xml:space="preserve">Føring av </w:t>
            </w:r>
            <w:proofErr w:type="spellStart"/>
            <w:r>
              <w:rPr>
                <w:i/>
              </w:rPr>
              <w:t>fråvær</w:t>
            </w:r>
            <w:proofErr w:type="spellEnd"/>
            <w:r>
              <w:rPr>
                <w:i/>
              </w:rPr>
              <w:t xml:space="preserve"> i </w:t>
            </w:r>
            <w:proofErr w:type="spellStart"/>
            <w:r>
              <w:rPr>
                <w:i/>
              </w:rPr>
              <w:t>vidaregåande</w:t>
            </w:r>
            <w:proofErr w:type="spellEnd"/>
            <w:r>
              <w:rPr>
                <w:i/>
              </w:rPr>
              <w:t xml:space="preserve"> opplæring</w:t>
            </w:r>
            <w:r>
              <w:t>)</w:t>
            </w:r>
            <w:r>
              <w:rPr>
                <w:b/>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642473CC" w14:textId="7DA32845" w:rsidR="00DF4FAF" w:rsidRDefault="00490B8C">
            <w:pPr>
              <w:spacing w:after="4" w:line="240" w:lineRule="auto"/>
              <w:ind w:left="67" w:firstLine="0"/>
            </w:pPr>
            <w:r>
              <w:t xml:space="preserve">Elever leverer søknad på eget skjema på </w:t>
            </w:r>
            <w:r>
              <w:rPr>
                <w:u w:val="single" w:color="000000"/>
              </w:rPr>
              <w:t>kontoret</w:t>
            </w:r>
            <w:r>
              <w:t xml:space="preserve"> for registrering. (hentes på skolens hjemmeside: </w:t>
            </w:r>
            <w:r w:rsidR="00906B47">
              <w:sym w:font="Wingdings" w:char="F0E0"/>
            </w:r>
            <w:r>
              <w:t xml:space="preserve"> Meny </w:t>
            </w:r>
            <w:hyperlink r:id="rId7">
              <w:r>
                <w:t xml:space="preserve"> </w:t>
              </w:r>
            </w:hyperlink>
            <w:r w:rsidR="00906B47">
              <w:sym w:font="Wingdings" w:char="F0E0"/>
            </w:r>
            <w:r w:rsidR="00906B47">
              <w:t xml:space="preserve"> </w:t>
            </w:r>
            <w:hyperlink r:id="rId8">
              <w:r>
                <w:rPr>
                  <w:color w:val="0563C1"/>
                  <w:u w:val="single" w:color="0563C1"/>
                </w:rPr>
                <w:t>Skjem</w:t>
              </w:r>
            </w:hyperlink>
            <w:hyperlink r:id="rId9">
              <w:r>
                <w:rPr>
                  <w:color w:val="0563C1"/>
                  <w:u w:val="single" w:color="0563C1"/>
                </w:rPr>
                <w:t>a</w:t>
              </w:r>
            </w:hyperlink>
            <w:hyperlink r:id="rId10">
              <w:r>
                <w:t>.</w:t>
              </w:r>
            </w:hyperlink>
            <w:hyperlink r:id="rId11">
              <w:r>
                <w:rPr>
                  <w:b/>
                </w:rPr>
                <w:t xml:space="preserve"> </w:t>
              </w:r>
            </w:hyperlink>
            <w:r>
              <w:rPr>
                <w:b/>
              </w:rPr>
              <w:t xml:space="preserve"> </w:t>
            </w:r>
            <w:r>
              <w:t xml:space="preserve"> </w:t>
            </w:r>
          </w:p>
          <w:p w14:paraId="657B4A8D" w14:textId="77777777" w:rsidR="00DF4FAF" w:rsidRDefault="00490B8C">
            <w:pPr>
              <w:spacing w:after="0" w:line="259" w:lineRule="auto"/>
              <w:ind w:left="67" w:firstLine="0"/>
            </w:pPr>
            <w:r>
              <w:rPr>
                <w:b/>
              </w:rPr>
              <w:t xml:space="preserve"> </w:t>
            </w:r>
            <w:r>
              <w:t xml:space="preserve"> </w:t>
            </w:r>
          </w:p>
          <w:p w14:paraId="45E7DD36" w14:textId="29F28875" w:rsidR="00DF4FAF" w:rsidRDefault="00490B8C">
            <w:pPr>
              <w:spacing w:after="0" w:line="259" w:lineRule="auto"/>
              <w:ind w:left="67" w:firstLine="0"/>
            </w:pPr>
            <w:r>
              <w:t xml:space="preserve">Se ellers skolens hjemmeside </w:t>
            </w:r>
            <w:r w:rsidR="00906B47">
              <w:sym w:font="Wingdings" w:char="F0E0"/>
            </w:r>
            <w:r>
              <w:t xml:space="preserve"> Meny </w:t>
            </w:r>
            <w:r w:rsidR="00906B47">
              <w:sym w:font="Wingdings" w:char="F0E0"/>
            </w:r>
            <w:r>
              <w:t xml:space="preserve">  </w:t>
            </w:r>
          </w:p>
          <w:p w14:paraId="6B1E4039" w14:textId="77777777" w:rsidR="00DF4FAF" w:rsidRDefault="008827AB">
            <w:pPr>
              <w:spacing w:after="0" w:line="259" w:lineRule="auto"/>
              <w:ind w:left="67" w:firstLine="0"/>
            </w:pPr>
            <w:hyperlink r:id="rId12">
              <w:r w:rsidR="00490B8C">
                <w:rPr>
                  <w:color w:val="0563C1"/>
                  <w:u w:val="single" w:color="0563C1"/>
                </w:rPr>
                <w:t>Fraværsgrense i vg</w:t>
              </w:r>
            </w:hyperlink>
            <w:hyperlink r:id="rId13">
              <w:r w:rsidR="00490B8C">
                <w:rPr>
                  <w:color w:val="0563C1"/>
                  <w:u w:val="single" w:color="0563C1"/>
                </w:rPr>
                <w:t>s</w:t>
              </w:r>
            </w:hyperlink>
            <w:hyperlink r:id="rId14">
              <w:r w:rsidR="00490B8C">
                <w:t xml:space="preserve">  </w:t>
              </w:r>
            </w:hyperlink>
          </w:p>
          <w:p w14:paraId="0292C239" w14:textId="77777777" w:rsidR="00DF4FAF" w:rsidRDefault="00490B8C">
            <w:pPr>
              <w:spacing w:after="0" w:line="259" w:lineRule="auto"/>
              <w:ind w:left="67" w:firstLine="0"/>
            </w:pPr>
            <w:r>
              <w:t xml:space="preserve">  </w:t>
            </w:r>
            <w:r>
              <w:tab/>
              <w:t xml:space="preserve">  </w:t>
            </w:r>
            <w:r>
              <w:tab/>
              <w:t xml:space="preserve">  </w:t>
            </w:r>
          </w:p>
        </w:tc>
        <w:tc>
          <w:tcPr>
            <w:tcW w:w="2097" w:type="dxa"/>
            <w:tcBorders>
              <w:top w:val="single" w:sz="4" w:space="0" w:color="000000"/>
              <w:left w:val="single" w:sz="4" w:space="0" w:color="000000"/>
              <w:bottom w:val="single" w:sz="4" w:space="0" w:color="000000"/>
              <w:right w:val="single" w:sz="4" w:space="0" w:color="000000"/>
            </w:tcBorders>
          </w:tcPr>
          <w:p w14:paraId="5331AD64" w14:textId="77777777" w:rsidR="00DF4FAF" w:rsidRDefault="00490B8C">
            <w:pPr>
              <w:spacing w:after="5" w:line="232" w:lineRule="auto"/>
              <w:ind w:left="67" w:firstLine="0"/>
            </w:pPr>
            <w:r>
              <w:rPr>
                <w:b/>
              </w:rPr>
              <w:t xml:space="preserve">Absolutt siste frist er 1. juni! </w:t>
            </w:r>
            <w:r>
              <w:t xml:space="preserve"> </w:t>
            </w:r>
          </w:p>
          <w:p w14:paraId="33D5C75F" w14:textId="77777777" w:rsidR="00DF4FAF" w:rsidRDefault="00490B8C">
            <w:pPr>
              <w:spacing w:after="0" w:line="259" w:lineRule="auto"/>
              <w:ind w:left="67" w:firstLine="0"/>
            </w:pPr>
            <w:r>
              <w:rPr>
                <w:b/>
              </w:rPr>
              <w:t xml:space="preserve"> </w:t>
            </w:r>
            <w:r>
              <w:t xml:space="preserve"> </w:t>
            </w:r>
          </w:p>
          <w:p w14:paraId="2B4E6386" w14:textId="77777777" w:rsidR="00DF4FAF" w:rsidRDefault="00490B8C">
            <w:pPr>
              <w:spacing w:line="232" w:lineRule="auto"/>
              <w:ind w:left="67" w:firstLine="0"/>
              <w:jc w:val="both"/>
            </w:pPr>
            <w:r>
              <w:rPr>
                <w:b/>
              </w:rPr>
              <w:t xml:space="preserve">Søknader behandles forløpende gjennom </w:t>
            </w:r>
            <w:r>
              <w:t xml:space="preserve"> </w:t>
            </w:r>
          </w:p>
          <w:p w14:paraId="794CE79D" w14:textId="77777777" w:rsidR="00DF4FAF" w:rsidRDefault="00490B8C">
            <w:pPr>
              <w:spacing w:after="0" w:line="259" w:lineRule="auto"/>
              <w:ind w:left="67" w:firstLine="0"/>
            </w:pPr>
            <w:r>
              <w:rPr>
                <w:b/>
              </w:rPr>
              <w:t xml:space="preserve">skoleåret </w:t>
            </w:r>
            <w:r>
              <w:t xml:space="preserve"> </w:t>
            </w:r>
          </w:p>
          <w:p w14:paraId="165E6D5F" w14:textId="77777777" w:rsidR="00DF4FAF" w:rsidRDefault="00490B8C">
            <w:pPr>
              <w:spacing w:after="0" w:line="259" w:lineRule="auto"/>
              <w:ind w:left="67" w:firstLine="0"/>
            </w:pPr>
            <w:r>
              <w:rPr>
                <w:b/>
              </w:rPr>
              <w:t xml:space="preserve"> </w:t>
            </w:r>
            <w:r>
              <w:t xml:space="preserve"> </w:t>
            </w:r>
          </w:p>
        </w:tc>
      </w:tr>
    </w:tbl>
    <w:p w14:paraId="59480EEB" w14:textId="7F3BAF6B" w:rsidR="00DF4FAF" w:rsidRDefault="00490B8C" w:rsidP="00194E05">
      <w:pPr>
        <w:spacing w:after="0" w:line="259" w:lineRule="auto"/>
        <w:ind w:left="14" w:firstLine="0"/>
      </w:pPr>
      <w:r>
        <w:rPr>
          <w:b/>
        </w:rPr>
        <w:lastRenderedPageBreak/>
        <w:t xml:space="preserve"> </w:t>
      </w:r>
      <w:r>
        <w:t xml:space="preserve"> </w:t>
      </w:r>
    </w:p>
    <w:p w14:paraId="3C71354C" w14:textId="77777777" w:rsidR="00DF4FAF" w:rsidRDefault="00490B8C">
      <w:pPr>
        <w:pStyle w:val="Overskrift1"/>
        <w:ind w:left="-5"/>
      </w:pPr>
      <w:r>
        <w:t xml:space="preserve">1. Fraværsgrense på 10%   </w:t>
      </w:r>
    </w:p>
    <w:p w14:paraId="5E167BF9" w14:textId="6B15FF0D" w:rsidR="00DF4FAF" w:rsidRDefault="00490B8C">
      <w:pPr>
        <w:ind w:left="9"/>
      </w:pPr>
      <w:r>
        <w:t xml:space="preserve">Høsten 2016 ble det innført en fraværsgrense på 10% i videregående skole. Informasjon om fraværsgrensen ligger på skolens hjemmeside under </w:t>
      </w:r>
      <w:r w:rsidR="00194E05" w:rsidRPr="00194E05">
        <w:rPr>
          <w:rFonts w:asciiTheme="minorHAnsi" w:eastAsia="Wingdings" w:hAnsiTheme="minorHAnsi" w:cstheme="minorHAnsi"/>
        </w:rPr>
        <w:sym w:font="Wingdings" w:char="F0E0"/>
      </w:r>
      <w:r>
        <w:t xml:space="preserve"> Meny </w:t>
      </w:r>
      <w:hyperlink r:id="rId15">
        <w:r w:rsidRPr="00194E05">
          <w:rPr>
            <w:rFonts w:asciiTheme="minorHAnsi" w:eastAsia="Wingdings" w:hAnsiTheme="minorHAnsi" w:cstheme="minorHAnsi"/>
            <w:b/>
            <w:bCs/>
          </w:rPr>
          <w:t>→</w:t>
        </w:r>
      </w:hyperlink>
      <w:r w:rsidR="00194E05">
        <w:rPr>
          <w:rFonts w:asciiTheme="minorHAnsi" w:eastAsia="Wingdings" w:hAnsiTheme="minorHAnsi" w:cstheme="minorHAnsi"/>
          <w:b/>
          <w:bCs/>
        </w:rPr>
        <w:t xml:space="preserve"> </w:t>
      </w:r>
      <w:hyperlink r:id="rId16">
        <w:r>
          <w:rPr>
            <w:color w:val="0563C1"/>
            <w:u w:val="single" w:color="0563C1"/>
          </w:rPr>
          <w:t>Fravær i vid</w:t>
        </w:r>
        <w:r>
          <w:rPr>
            <w:color w:val="0563C1"/>
            <w:u w:val="single" w:color="0563C1"/>
          </w:rPr>
          <w:t>e</w:t>
        </w:r>
        <w:r>
          <w:rPr>
            <w:color w:val="0563C1"/>
            <w:u w:val="single" w:color="0563C1"/>
          </w:rPr>
          <w:t>regående skol</w:t>
        </w:r>
      </w:hyperlink>
      <w:hyperlink r:id="rId17">
        <w:r>
          <w:rPr>
            <w:color w:val="0563C1"/>
            <w:u w:val="single" w:color="0563C1"/>
          </w:rPr>
          <w:t>e</w:t>
        </w:r>
      </w:hyperlink>
      <w:hyperlink r:id="rId18">
        <w:r>
          <w:rPr>
            <w:rFonts w:ascii="Calibri" w:eastAsia="Calibri" w:hAnsi="Calibri" w:cs="Calibri"/>
          </w:rPr>
          <w:t xml:space="preserve"> </w:t>
        </w:r>
      </w:hyperlink>
      <w:hyperlink r:id="rId19">
        <w:r>
          <w:t xml:space="preserve"> </w:t>
        </w:r>
      </w:hyperlink>
    </w:p>
    <w:p w14:paraId="1F9EF7B8" w14:textId="77777777" w:rsidR="00DF4FAF" w:rsidRDefault="00490B8C">
      <w:pPr>
        <w:spacing w:after="0" w:line="259" w:lineRule="auto"/>
        <w:ind w:left="14" w:firstLine="0"/>
      </w:pPr>
      <w:r>
        <w:rPr>
          <w:b/>
        </w:rPr>
        <w:t xml:space="preserve"> </w:t>
      </w:r>
      <w:r>
        <w:t xml:space="preserve"> </w:t>
      </w:r>
    </w:p>
    <w:p w14:paraId="309215C7" w14:textId="77777777" w:rsidR="00DF4FAF" w:rsidRDefault="00490B8C">
      <w:pPr>
        <w:spacing w:after="0" w:line="259" w:lineRule="auto"/>
        <w:ind w:left="14" w:firstLine="0"/>
      </w:pPr>
      <w:r>
        <w:rPr>
          <w:b/>
        </w:rPr>
        <w:t xml:space="preserve"> </w:t>
      </w:r>
      <w:r>
        <w:t xml:space="preserve"> </w:t>
      </w:r>
    </w:p>
    <w:p w14:paraId="6F5A3527" w14:textId="77777777" w:rsidR="00DF4FAF" w:rsidRDefault="00490B8C">
      <w:pPr>
        <w:pStyle w:val="Overskrift1"/>
        <w:ind w:left="-5"/>
      </w:pPr>
      <w:r>
        <w:t xml:space="preserve">2. Dokumentasjon av fravær  </w:t>
      </w:r>
    </w:p>
    <w:p w14:paraId="72B60C68" w14:textId="77777777" w:rsidR="00DF4FAF" w:rsidRDefault="00490B8C">
      <w:pPr>
        <w:ind w:left="9"/>
      </w:pPr>
      <w:r>
        <w:t xml:space="preserve">Alt fravær skal dokumenteres. </w:t>
      </w:r>
      <w:r>
        <w:rPr>
          <w:u w:val="single" w:color="000000"/>
        </w:rPr>
        <w:t>Eleven må levere dokumentasjon eller andre merknader til fraværet innen ti dager</w:t>
      </w:r>
      <w:r>
        <w:t xml:space="preserve"> </w:t>
      </w:r>
      <w:r>
        <w:rPr>
          <w:u w:val="single" w:color="000000"/>
        </w:rPr>
        <w:t>etter</w:t>
      </w:r>
      <w:r>
        <w:t xml:space="preserve"> </w:t>
      </w:r>
      <w:r>
        <w:rPr>
          <w:u w:val="single" w:color="000000"/>
        </w:rPr>
        <w:t>fraværet.</w:t>
      </w:r>
      <w:r>
        <w:t xml:space="preserve"> Hvis det er helt spesielle grunner som eleven ikke kan lastes for, kan rektor bestemme at det også kan leveres etter ti dager. Om eleven ikke leverer innen fristen, blir fraværet registrert som udokumentert. Udokumentert fravær, og for sent innlevert dokumentasjon, kan få konsekvenser for ordenskarakteren.  </w:t>
      </w:r>
    </w:p>
    <w:p w14:paraId="4D06D9B5" w14:textId="77777777" w:rsidR="00DF4FAF" w:rsidRDefault="00490B8C">
      <w:pPr>
        <w:spacing w:after="0" w:line="259" w:lineRule="auto"/>
        <w:ind w:left="14" w:firstLine="0"/>
      </w:pPr>
      <w:r>
        <w:t xml:space="preserve">  </w:t>
      </w:r>
    </w:p>
    <w:p w14:paraId="1ADACC33" w14:textId="77777777" w:rsidR="00DF4FAF" w:rsidRDefault="00490B8C">
      <w:pPr>
        <w:ind w:left="9"/>
      </w:pPr>
      <w:r>
        <w:t xml:space="preserve">Merk følgende:  </w:t>
      </w:r>
    </w:p>
    <w:p w14:paraId="56D87307" w14:textId="77777777" w:rsidR="00DF4FAF" w:rsidRDefault="00490B8C">
      <w:pPr>
        <w:spacing w:after="2" w:line="259" w:lineRule="auto"/>
        <w:ind w:left="14" w:firstLine="0"/>
      </w:pPr>
      <w:r>
        <w:t xml:space="preserve">  </w:t>
      </w:r>
    </w:p>
    <w:p w14:paraId="48C1BDB7" w14:textId="6DBC8425" w:rsidR="00DF4FAF" w:rsidRDefault="00490B8C">
      <w:pPr>
        <w:ind w:left="359" w:hanging="360"/>
      </w:pPr>
      <w:r>
        <w:t>-</w:t>
      </w:r>
      <w:r>
        <w:rPr>
          <w:rFonts w:ascii="Arial" w:eastAsia="Arial" w:hAnsi="Arial" w:cs="Arial"/>
        </w:rPr>
        <w:t xml:space="preserve">  </w:t>
      </w:r>
      <w:r>
        <w:t xml:space="preserve">Eleven kan benytte egenmeldingsskjema for fravær </w:t>
      </w:r>
      <w:r>
        <w:rPr>
          <w:u w:val="single" w:color="000000"/>
        </w:rPr>
        <w:t>ved sykdom</w:t>
      </w:r>
      <w:r>
        <w:t xml:space="preserve"> (</w:t>
      </w:r>
      <w:r w:rsidR="00194E05" w:rsidRPr="00194E05">
        <w:rPr>
          <w:rFonts w:asciiTheme="minorHAnsi" w:eastAsia="Wingdings" w:hAnsiTheme="minorHAnsi" w:cstheme="minorHAnsi"/>
        </w:rPr>
        <w:sym w:font="Wingdings" w:char="F0E0"/>
      </w:r>
      <w:r w:rsidR="00194E05">
        <w:rPr>
          <w:rFonts w:asciiTheme="minorHAnsi" w:eastAsia="Wingdings" w:hAnsiTheme="minorHAnsi" w:cstheme="minorHAnsi"/>
        </w:rPr>
        <w:t xml:space="preserve"> </w:t>
      </w:r>
      <w:r>
        <w:t xml:space="preserve">Meny </w:t>
      </w:r>
      <w:r w:rsidR="00194E05" w:rsidRPr="00194E05">
        <w:rPr>
          <w:rFonts w:asciiTheme="minorHAnsi" w:eastAsia="Wingdings" w:hAnsiTheme="minorHAnsi" w:cstheme="minorHAnsi"/>
        </w:rPr>
        <w:sym w:font="Wingdings" w:char="F0E0"/>
      </w:r>
      <w:hyperlink r:id="rId20">
        <w:r>
          <w:t xml:space="preserve"> </w:t>
        </w:r>
      </w:hyperlink>
      <w:hyperlink r:id="rId21">
        <w:r>
          <w:rPr>
            <w:color w:val="0563C1"/>
            <w:u w:val="single" w:color="0563C1"/>
          </w:rPr>
          <w:t>Skjem</w:t>
        </w:r>
      </w:hyperlink>
      <w:hyperlink r:id="rId22">
        <w:r>
          <w:rPr>
            <w:color w:val="0563C1"/>
            <w:u w:val="single" w:color="0563C1"/>
          </w:rPr>
          <w:t>a</w:t>
        </w:r>
      </w:hyperlink>
      <w:hyperlink r:id="rId23">
        <w:r>
          <w:t>)</w:t>
        </w:r>
      </w:hyperlink>
      <w:hyperlink r:id="rId24">
        <w:r>
          <w:t>.</w:t>
        </w:r>
      </w:hyperlink>
      <w:r>
        <w:t xml:space="preserve"> Fravær som kun er dokumentert med egenmelding gir imidlertid </w:t>
      </w:r>
      <w:r>
        <w:rPr>
          <w:b/>
        </w:rPr>
        <w:t>ikke</w:t>
      </w:r>
      <w:r>
        <w:t xml:space="preserve"> fritak fra 10%-grensen, men registreres som gyldig fravær av kontaktlærer, og vil dermed ikke få konsekvenser for ordenskarakteren. Det er en begrensning på 12 egenmeldinger i løpet av et skoleår. Dette inkluderer </w:t>
      </w:r>
      <w:r>
        <w:rPr>
          <w:i/>
        </w:rPr>
        <w:t>både dag- og timefravær</w:t>
      </w:r>
      <w:r>
        <w:t xml:space="preserve">. Egenmeldingsskjemaet er tilgjengelig på skolens hjemmeside.  </w:t>
      </w:r>
    </w:p>
    <w:p w14:paraId="4B97FE14" w14:textId="77777777" w:rsidR="00DF4FAF" w:rsidRDefault="00490B8C">
      <w:pPr>
        <w:spacing w:after="0" w:line="259" w:lineRule="auto"/>
        <w:ind w:left="14" w:firstLine="0"/>
      </w:pPr>
      <w:r>
        <w:t xml:space="preserve">  </w:t>
      </w:r>
    </w:p>
    <w:p w14:paraId="20FB34FC" w14:textId="46CF546D" w:rsidR="00DF4FAF" w:rsidRDefault="00490B8C">
      <w:pPr>
        <w:spacing w:after="3"/>
        <w:ind w:left="9"/>
      </w:pPr>
      <w:r>
        <w:rPr>
          <w:i/>
        </w:rPr>
        <w:t xml:space="preserve">Eleven plikter å holde seg jevnlig orientert om alt som registreres av vurderinger i fag, fravær, anmerkninger mm. I </w:t>
      </w:r>
      <w:proofErr w:type="spellStart"/>
      <w:r>
        <w:rPr>
          <w:i/>
        </w:rPr>
        <w:t>SkoleArena</w:t>
      </w:r>
      <w:proofErr w:type="spellEnd"/>
      <w:r>
        <w:rPr>
          <w:i/>
        </w:rPr>
        <w:t xml:space="preserve">. Eleven må melde ifra til kontaktlærer om eventuelle uoverensstemmelser mellom eget fravær og det som er registrert. Dette er en forutsetning for at kontaktlærer kan foreta nødvendige justeringer. </w:t>
      </w:r>
      <w:r>
        <w:t xml:space="preserve"> </w:t>
      </w:r>
    </w:p>
    <w:p w14:paraId="602C7AB7" w14:textId="77777777" w:rsidR="00DF4FAF" w:rsidRDefault="00490B8C">
      <w:pPr>
        <w:spacing w:after="0" w:line="259" w:lineRule="auto"/>
        <w:ind w:left="14" w:firstLine="0"/>
      </w:pPr>
      <w:r>
        <w:rPr>
          <w:b/>
        </w:rPr>
        <w:t xml:space="preserve"> </w:t>
      </w:r>
      <w:r>
        <w:t xml:space="preserve"> </w:t>
      </w:r>
    </w:p>
    <w:p w14:paraId="256CB026" w14:textId="77777777" w:rsidR="00DF4FAF" w:rsidRDefault="00490B8C">
      <w:pPr>
        <w:spacing w:after="0" w:line="259" w:lineRule="auto"/>
        <w:ind w:left="14" w:firstLine="0"/>
      </w:pPr>
      <w:r>
        <w:rPr>
          <w:b/>
        </w:rPr>
        <w:t xml:space="preserve"> </w:t>
      </w:r>
      <w:r>
        <w:t xml:space="preserve"> </w:t>
      </w:r>
    </w:p>
    <w:p w14:paraId="55AE6A56" w14:textId="77777777" w:rsidR="00DF4FAF" w:rsidRDefault="00490B8C">
      <w:pPr>
        <w:pStyle w:val="Overskrift1"/>
        <w:ind w:left="-5"/>
      </w:pPr>
      <w:r>
        <w:t xml:space="preserve">3. Fri fra undervisningen  </w:t>
      </w:r>
    </w:p>
    <w:p w14:paraId="1F32387D" w14:textId="29188724" w:rsidR="00DF4FAF" w:rsidRDefault="00490B8C">
      <w:pPr>
        <w:ind w:left="9"/>
      </w:pPr>
      <w:r>
        <w:t xml:space="preserve">Elever som tenker å søke seg fri fra undervisningen skal alltid gjøre det i </w:t>
      </w:r>
      <w:r>
        <w:rPr>
          <w:i/>
        </w:rPr>
        <w:t>god tid på forhånd</w:t>
      </w:r>
      <w:r>
        <w:t>. Skjema for søknad om permisjon er tilgjengelig på skolens hjemmeside (</w:t>
      </w:r>
      <w:r w:rsidR="006C3015" w:rsidRPr="006C3015">
        <w:rPr>
          <w:rFonts w:asciiTheme="minorHAnsi" w:eastAsia="Wingdings" w:hAnsiTheme="minorHAnsi" w:cstheme="minorHAnsi"/>
        </w:rPr>
        <w:sym w:font="Wingdings" w:char="F0E0"/>
      </w:r>
      <w:r>
        <w:t xml:space="preserve"> Meny </w:t>
      </w:r>
      <w:r w:rsidR="006C3015" w:rsidRPr="006C3015">
        <w:rPr>
          <w:rFonts w:asciiTheme="minorHAnsi" w:hAnsiTheme="minorHAnsi" w:cstheme="minorHAnsi"/>
        </w:rPr>
        <w:sym w:font="Wingdings" w:char="F0E0"/>
      </w:r>
      <w:hyperlink r:id="rId25">
        <w:r>
          <w:t xml:space="preserve"> </w:t>
        </w:r>
      </w:hyperlink>
      <w:hyperlink r:id="rId26">
        <w:r>
          <w:rPr>
            <w:color w:val="0563C1"/>
            <w:u w:val="single" w:color="0563C1"/>
          </w:rPr>
          <w:t>Skjem</w:t>
        </w:r>
      </w:hyperlink>
      <w:hyperlink r:id="rId27">
        <w:r>
          <w:rPr>
            <w:color w:val="0563C1"/>
            <w:u w:val="single" w:color="0563C1"/>
          </w:rPr>
          <w:t>a</w:t>
        </w:r>
      </w:hyperlink>
      <w:hyperlink r:id="rId28">
        <w:r>
          <w:t>)</w:t>
        </w:r>
      </w:hyperlink>
      <w:hyperlink r:id="rId29">
        <w:r>
          <w:t>.</w:t>
        </w:r>
      </w:hyperlink>
      <w:r>
        <w:t xml:space="preserve"> </w:t>
      </w:r>
      <w:r>
        <w:rPr>
          <w:u w:val="single" w:color="000000"/>
        </w:rPr>
        <w:t>Ferdig utfylt skjema med evt. vedlagt</w:t>
      </w:r>
      <w:r>
        <w:t xml:space="preserve"> </w:t>
      </w:r>
      <w:r>
        <w:rPr>
          <w:u w:val="single" w:color="000000"/>
        </w:rPr>
        <w:t>dokumentasjon leveres til kontaktlærer</w:t>
      </w:r>
      <w:r>
        <w:t xml:space="preserve">. Elever som er under 18 </w:t>
      </w:r>
      <w:proofErr w:type="gramStart"/>
      <w:r>
        <w:t>år</w:t>
      </w:r>
      <w:proofErr w:type="gramEnd"/>
      <w:r>
        <w:t xml:space="preserve"> må ha fullmakt fra foresatte for å kunne undertegne permisjonssøknader. </w:t>
      </w:r>
      <w:r>
        <w:rPr>
          <w:i/>
        </w:rPr>
        <w:t xml:space="preserve"> </w:t>
      </w:r>
      <w:r>
        <w:t xml:space="preserve"> </w:t>
      </w:r>
    </w:p>
    <w:p w14:paraId="64ADE5AE" w14:textId="77777777" w:rsidR="00DF4FAF" w:rsidRDefault="00490B8C">
      <w:pPr>
        <w:spacing w:after="0" w:line="259" w:lineRule="auto"/>
        <w:ind w:left="14" w:firstLine="0"/>
      </w:pPr>
      <w:r>
        <w:rPr>
          <w:i/>
        </w:rPr>
        <w:t xml:space="preserve"> </w:t>
      </w:r>
      <w:r>
        <w:t xml:space="preserve"> </w:t>
      </w:r>
    </w:p>
    <w:p w14:paraId="7E512EFB" w14:textId="77777777" w:rsidR="00DF4FAF" w:rsidRDefault="00490B8C">
      <w:pPr>
        <w:ind w:left="9"/>
      </w:pPr>
      <w:r>
        <w:t xml:space="preserve">Det er viktig at eleven på forhånd orienterer seg om evt. konsekvenser lengre opphold fra undervisningen kan få for karaktergrunnlaget i de ulike fag.   </w:t>
      </w:r>
    </w:p>
    <w:p w14:paraId="0B844D2C" w14:textId="77777777" w:rsidR="00DF4FAF" w:rsidRDefault="00490B8C">
      <w:pPr>
        <w:spacing w:after="0" w:line="259" w:lineRule="auto"/>
        <w:ind w:left="14" w:firstLine="0"/>
      </w:pPr>
      <w:r>
        <w:t xml:space="preserve">  </w:t>
      </w:r>
    </w:p>
    <w:p w14:paraId="6D91395E" w14:textId="77777777" w:rsidR="00DF4FAF" w:rsidRDefault="00490B8C">
      <w:pPr>
        <w:ind w:left="9"/>
      </w:pPr>
      <w:r>
        <w:t xml:space="preserve">Merk spesielt:  </w:t>
      </w:r>
    </w:p>
    <w:p w14:paraId="354C362B" w14:textId="77777777" w:rsidR="00817564" w:rsidRDefault="00490B8C">
      <w:pPr>
        <w:ind w:left="9" w:right="4859"/>
      </w:pPr>
      <w:r>
        <w:t xml:space="preserve">- Det innvilges normalt </w:t>
      </w:r>
      <w:r>
        <w:rPr>
          <w:i/>
        </w:rPr>
        <w:t>ikke</w:t>
      </w:r>
      <w:r>
        <w:t xml:space="preserve"> permisjon fra heldagsprøver</w:t>
      </w:r>
    </w:p>
    <w:p w14:paraId="7752C7AD" w14:textId="7524D5AB" w:rsidR="00DF4FAF" w:rsidRDefault="00490B8C">
      <w:pPr>
        <w:ind w:left="9" w:right="4859"/>
      </w:pPr>
      <w:r>
        <w:t xml:space="preserve">- Det innvilges normalt </w:t>
      </w:r>
      <w:r>
        <w:rPr>
          <w:i/>
        </w:rPr>
        <w:t>ikke</w:t>
      </w:r>
      <w:r>
        <w:t xml:space="preserve"> permisjon til feriereiser  </w:t>
      </w:r>
    </w:p>
    <w:p w14:paraId="3DC333DB" w14:textId="77777777" w:rsidR="00DF4FAF" w:rsidRDefault="00490B8C">
      <w:pPr>
        <w:spacing w:after="0" w:line="259" w:lineRule="auto"/>
        <w:ind w:left="14" w:firstLine="0"/>
      </w:pPr>
      <w:r>
        <w:t xml:space="preserve">  </w:t>
      </w:r>
    </w:p>
    <w:p w14:paraId="04A923B7" w14:textId="77777777" w:rsidR="00DF4FAF" w:rsidRDefault="00490B8C">
      <w:pPr>
        <w:spacing w:after="0" w:line="259" w:lineRule="auto"/>
        <w:ind w:left="14" w:firstLine="0"/>
      </w:pPr>
      <w:r>
        <w:rPr>
          <w:b/>
        </w:rPr>
        <w:t xml:space="preserve"> </w:t>
      </w:r>
      <w:r>
        <w:t xml:space="preserve"> </w:t>
      </w:r>
    </w:p>
    <w:p w14:paraId="67CBDE13" w14:textId="77777777" w:rsidR="00DF4FAF" w:rsidRDefault="00490B8C">
      <w:pPr>
        <w:pStyle w:val="Overskrift1"/>
        <w:ind w:left="-5"/>
      </w:pPr>
      <w:r>
        <w:t xml:space="preserve">4. Fravær under heldagsprøver  </w:t>
      </w:r>
    </w:p>
    <w:p w14:paraId="13135A65" w14:textId="77777777" w:rsidR="00DF4FAF" w:rsidRDefault="00490B8C">
      <w:pPr>
        <w:ind w:left="9"/>
      </w:pPr>
      <w:r>
        <w:t xml:space="preserve">Fravær fra heldagsprøver gir </w:t>
      </w:r>
      <w:r>
        <w:rPr>
          <w:i/>
        </w:rPr>
        <w:t>ikke</w:t>
      </w:r>
      <w:r>
        <w:t xml:space="preserve"> automatisk rett til ny prøve i faget. Eleven kan få ny prøve dersom hun/han er syk og skolen blir varslet på prøvedagen (så tidlig som mulig). Sykdom under heldagsprøver </w:t>
      </w:r>
      <w:r>
        <w:rPr>
          <w:u w:val="single" w:color="000000"/>
        </w:rPr>
        <w:t>skal alltid</w:t>
      </w:r>
      <w:r>
        <w:t xml:space="preserve"> dokumenteres med legeattest eller attestasjon fra foreldre/foresatte. </w:t>
      </w:r>
      <w:r>
        <w:rPr>
          <w:u w:val="single" w:color="000000"/>
        </w:rPr>
        <w:t>Udokumentert fravær</w:t>
      </w:r>
      <w:r>
        <w:t xml:space="preserve"> under heldagsprøver </w:t>
      </w:r>
      <w:r>
        <w:rPr>
          <w:i/>
        </w:rPr>
        <w:t>kan</w:t>
      </w:r>
      <w:r>
        <w:t xml:space="preserve"> medføre at det ikke blir gitt vurdering i faget.  </w:t>
      </w:r>
    </w:p>
    <w:p w14:paraId="687F7FD9" w14:textId="77777777" w:rsidR="00DF4FAF" w:rsidRDefault="00490B8C">
      <w:pPr>
        <w:spacing w:after="0" w:line="259" w:lineRule="auto"/>
        <w:ind w:left="14" w:firstLine="0"/>
      </w:pPr>
      <w:r>
        <w:t xml:space="preserve">  </w:t>
      </w:r>
    </w:p>
    <w:p w14:paraId="7E5899A5" w14:textId="77777777" w:rsidR="00DF4FAF" w:rsidRDefault="00490B8C">
      <w:pPr>
        <w:spacing w:after="0" w:line="259" w:lineRule="auto"/>
        <w:ind w:left="14" w:firstLine="0"/>
      </w:pPr>
      <w:r>
        <w:t xml:space="preserve">  </w:t>
      </w:r>
    </w:p>
    <w:p w14:paraId="280B4BC6" w14:textId="00EC582F" w:rsidR="00DF4FAF" w:rsidRDefault="00490B8C">
      <w:pPr>
        <w:pStyle w:val="Overskrift1"/>
        <w:ind w:left="-5"/>
      </w:pPr>
      <w:r>
        <w:t xml:space="preserve">5. Selvstendig studiearbeid og fravær  </w:t>
      </w:r>
    </w:p>
    <w:p w14:paraId="05FFA5D8" w14:textId="77777777" w:rsidR="00FA05BE" w:rsidRPr="00FA05BE" w:rsidRDefault="00FA05BE" w:rsidP="00FA05BE"/>
    <w:p w14:paraId="5466B615" w14:textId="77777777" w:rsidR="00DF4FAF" w:rsidRDefault="00490B8C">
      <w:pPr>
        <w:numPr>
          <w:ilvl w:val="0"/>
          <w:numId w:val="1"/>
        </w:numPr>
        <w:spacing w:after="3"/>
        <w:ind w:hanging="221"/>
      </w:pPr>
      <w:r>
        <w:rPr>
          <w:i/>
        </w:rPr>
        <w:t>Avtaler med faglærer for timer i et enkeltfag</w:t>
      </w:r>
      <w:r>
        <w:t xml:space="preserve">:   </w:t>
      </w:r>
    </w:p>
    <w:p w14:paraId="03642497" w14:textId="7C4E6281" w:rsidR="00DF4FAF" w:rsidRDefault="00490B8C">
      <w:pPr>
        <w:ind w:left="9"/>
      </w:pPr>
      <w:r>
        <w:t>Elev og faglærer kan</w:t>
      </w:r>
      <w:r>
        <w:rPr>
          <w:i/>
        </w:rPr>
        <w:t xml:space="preserve"> i fellesskap</w:t>
      </w:r>
      <w:r>
        <w:t xml:space="preserve"> gjøre avtale om at eleven arbeider med faget andre steder i en gitt periode. Når det er snakk om aktiviteter som er </w:t>
      </w:r>
      <w:r>
        <w:rPr>
          <w:i/>
        </w:rPr>
        <w:t>knyttet til arbeidsplanen i faget og avtalt med faglærer</w:t>
      </w:r>
      <w:r>
        <w:t xml:space="preserve">, fører faglærer ikke fravær for disse timene. </w:t>
      </w:r>
      <w:r w:rsidR="00817564">
        <w:rPr>
          <w:i/>
        </w:rPr>
        <w:t>F</w:t>
      </w:r>
      <w:r>
        <w:rPr>
          <w:i/>
        </w:rPr>
        <w:t>aglærer kan ikke permittere elever fra andre faglærere sine timer</w:t>
      </w:r>
      <w:r>
        <w:t xml:space="preserve">.   </w:t>
      </w:r>
    </w:p>
    <w:p w14:paraId="33DC69FB" w14:textId="77777777" w:rsidR="00DF4FAF" w:rsidRDefault="00490B8C">
      <w:pPr>
        <w:spacing w:after="0" w:line="259" w:lineRule="auto"/>
        <w:ind w:left="14" w:firstLine="0"/>
      </w:pPr>
      <w:r>
        <w:t xml:space="preserve">  </w:t>
      </w:r>
    </w:p>
    <w:p w14:paraId="29DA93B5" w14:textId="028BC9B3" w:rsidR="00DF4FAF" w:rsidRDefault="00490B8C">
      <w:pPr>
        <w:numPr>
          <w:ilvl w:val="0"/>
          <w:numId w:val="1"/>
        </w:numPr>
        <w:spacing w:after="3"/>
        <w:ind w:hanging="221"/>
      </w:pPr>
      <w:r>
        <w:rPr>
          <w:i/>
        </w:rPr>
        <w:t>Fravær som berører flere fag</w:t>
      </w:r>
      <w:r>
        <w:t xml:space="preserve">: </w:t>
      </w:r>
      <w:r w:rsidR="00817564">
        <w:t>(neste side)</w:t>
      </w:r>
    </w:p>
    <w:p w14:paraId="41615235" w14:textId="77777777" w:rsidR="00DF4FAF" w:rsidRDefault="00490B8C">
      <w:pPr>
        <w:ind w:left="9"/>
      </w:pPr>
      <w:r>
        <w:lastRenderedPageBreak/>
        <w:t xml:space="preserve">Hvis en elev har </w:t>
      </w:r>
      <w:r>
        <w:rPr>
          <w:i/>
        </w:rPr>
        <w:t>et arbeidsprogram som er avtalt med faglærer,</w:t>
      </w:r>
      <w:r>
        <w:t xml:space="preserve"> og der fraværet berører timer i flere fag, skal eleven levere en </w:t>
      </w:r>
      <w:r>
        <w:rPr>
          <w:i/>
        </w:rPr>
        <w:t>begrunnet søknad</w:t>
      </w:r>
      <w:r>
        <w:t xml:space="preserve"> om studiepermisjon til kontaktlæreren i god tid på forhånd. Det er </w:t>
      </w:r>
      <w:r>
        <w:rPr>
          <w:i/>
        </w:rPr>
        <w:t>elevens ansvar</w:t>
      </w:r>
      <w:r>
        <w:t xml:space="preserve"> på forhånd å undersøke at det ikke foregår avtalte prøver den aktuelle dagen og at fraværet ikke får negative konsekvenser for det øvrige arbeidet i fellesfag/programfag hun/han har den aktuelle dagen. Eleven har ansvar for å innhente relevant informasjon som er gitt i de timene hun/han har vært fraværende. Studiepermisjon som oppfyller kravene ovenfor føres ikke som fravær.   </w:t>
      </w:r>
    </w:p>
    <w:p w14:paraId="4D9B91B8" w14:textId="77777777" w:rsidR="00DF4FAF" w:rsidRDefault="00490B8C">
      <w:pPr>
        <w:spacing w:after="0" w:line="259" w:lineRule="auto"/>
        <w:ind w:left="0" w:firstLine="0"/>
      </w:pPr>
      <w:r>
        <w:t xml:space="preserve"> </w:t>
      </w:r>
    </w:p>
    <w:p w14:paraId="64323135" w14:textId="77777777" w:rsidR="00DF4FAF" w:rsidRDefault="00490B8C">
      <w:pPr>
        <w:pStyle w:val="Overskrift1"/>
        <w:ind w:left="-5"/>
      </w:pPr>
      <w:r>
        <w:t xml:space="preserve">7. Orden og atferd  </w:t>
      </w:r>
    </w:p>
    <w:p w14:paraId="7496B7A3" w14:textId="56D9617E" w:rsidR="00DF4FAF" w:rsidRPr="00194E05" w:rsidRDefault="00490B8C">
      <w:pPr>
        <w:ind w:left="9"/>
        <w:rPr>
          <w:rFonts w:asciiTheme="minorHAnsi" w:hAnsiTheme="minorHAnsi" w:cstheme="minorHAnsi"/>
        </w:rPr>
      </w:pPr>
      <w:r>
        <w:t>Det gis separate karakterer i orden og atferd. Se reglement for TRFK på skolens hjemmeside</w:t>
      </w:r>
      <w:r w:rsidR="00194E05">
        <w:t xml:space="preserve"> </w:t>
      </w:r>
      <w:r w:rsidR="00194E05">
        <w:sym w:font="Wingdings" w:char="F0E0"/>
      </w:r>
      <w:r>
        <w:t xml:space="preserve"> Meny </w:t>
      </w:r>
      <w:r w:rsidR="00194E05" w:rsidRPr="00194E05">
        <w:rPr>
          <w:rFonts w:asciiTheme="minorHAnsi" w:eastAsia="Wingdings" w:hAnsiTheme="minorHAnsi" w:cstheme="minorHAnsi"/>
        </w:rPr>
        <w:sym w:font="Wingdings" w:char="F0E0"/>
      </w:r>
    </w:p>
    <w:p w14:paraId="550FCBF2" w14:textId="77777777" w:rsidR="00DF4FAF" w:rsidRDefault="008827AB">
      <w:pPr>
        <w:spacing w:after="0" w:line="259" w:lineRule="auto"/>
        <w:ind w:firstLine="0"/>
      </w:pPr>
      <w:hyperlink r:id="rId30">
        <w:r w:rsidR="00490B8C">
          <w:rPr>
            <w:color w:val="0563C1"/>
            <w:u w:val="single" w:color="0563C1"/>
          </w:rPr>
          <w:t>Reglement/rutine</w:t>
        </w:r>
      </w:hyperlink>
      <w:hyperlink r:id="rId31">
        <w:r w:rsidR="00490B8C">
          <w:rPr>
            <w:color w:val="0563C1"/>
            <w:u w:val="single" w:color="0563C1"/>
          </w:rPr>
          <w:t>r</w:t>
        </w:r>
      </w:hyperlink>
      <w:hyperlink r:id="rId32">
        <w:r w:rsidR="00490B8C">
          <w:t xml:space="preserve">  </w:t>
        </w:r>
      </w:hyperlink>
      <w:r w:rsidR="00490B8C">
        <w:t xml:space="preserve"> </w:t>
      </w:r>
    </w:p>
    <w:p w14:paraId="5A0FD3C3" w14:textId="77777777" w:rsidR="00DF4FAF" w:rsidRDefault="00490B8C">
      <w:pPr>
        <w:spacing w:after="0" w:line="259" w:lineRule="auto"/>
        <w:ind w:left="14" w:firstLine="0"/>
      </w:pPr>
      <w:r>
        <w:t xml:space="preserve">  </w:t>
      </w:r>
    </w:p>
    <w:p w14:paraId="2C3BB94E" w14:textId="77777777" w:rsidR="00DF4FAF" w:rsidRDefault="00490B8C">
      <w:pPr>
        <w:spacing w:after="1" w:line="259" w:lineRule="auto"/>
        <w:ind w:left="-5"/>
      </w:pPr>
      <w:r>
        <w:rPr>
          <w:u w:val="single" w:color="000000"/>
        </w:rPr>
        <w:t xml:space="preserve">Følgende gir grunnlag for </w:t>
      </w:r>
      <w:r>
        <w:rPr>
          <w:b/>
          <w:u w:val="single" w:color="000000"/>
        </w:rPr>
        <w:t>ordensanmerkning</w:t>
      </w:r>
      <w:r>
        <w:rPr>
          <w:u w:val="single" w:color="000000"/>
        </w:rPr>
        <w:t>:</w:t>
      </w:r>
      <w:r>
        <w:t xml:space="preserve">  </w:t>
      </w:r>
    </w:p>
    <w:p w14:paraId="0738176B" w14:textId="77777777" w:rsidR="007C6180" w:rsidRDefault="00490B8C" w:rsidP="007C6180">
      <w:pPr>
        <w:numPr>
          <w:ilvl w:val="0"/>
          <w:numId w:val="2"/>
        </w:numPr>
        <w:ind w:hanging="360"/>
      </w:pPr>
      <w:r>
        <w:t xml:space="preserve">eleven har udokumentert fravær. Dokumentasjon skal leveres til kontaktlærer umiddelbart etter fraværsperioden, og seinest innen 10 dager.  </w:t>
      </w:r>
    </w:p>
    <w:p w14:paraId="7040BB09" w14:textId="0DE70CDC" w:rsidR="00DF4FAF" w:rsidRPr="007C6180" w:rsidRDefault="00490B8C" w:rsidP="007C6180">
      <w:pPr>
        <w:numPr>
          <w:ilvl w:val="0"/>
          <w:numId w:val="2"/>
        </w:numPr>
        <w:ind w:hanging="360"/>
      </w:pPr>
      <w:r>
        <w:t xml:space="preserve">eleven kommer for sent til undervisningen. </w:t>
      </w:r>
      <w:r w:rsidR="00194E05" w:rsidRPr="007C6180">
        <w:rPr>
          <w:color w:val="auto"/>
        </w:rPr>
        <w:t>Dersom eleven uten gyldig grunn har mer enn 15 minutter fravær i løpet av en time, skal det føres fravær for en hel time</w:t>
      </w:r>
      <w:r w:rsidR="007C6180">
        <w:rPr>
          <w:color w:val="auto"/>
        </w:rPr>
        <w:t>.</w:t>
      </w:r>
    </w:p>
    <w:p w14:paraId="7E543AFB" w14:textId="77777777" w:rsidR="00DF4FAF" w:rsidRDefault="00490B8C">
      <w:pPr>
        <w:numPr>
          <w:ilvl w:val="0"/>
          <w:numId w:val="2"/>
        </w:numPr>
        <w:ind w:hanging="360"/>
      </w:pPr>
      <w:r>
        <w:t>eleven er fraværende fra skolen til tross for avslag på permisjonssøknad.</w:t>
      </w:r>
      <w:r>
        <w:rPr>
          <w:i/>
        </w:rPr>
        <w:t xml:space="preserve"> </w:t>
      </w:r>
      <w:r>
        <w:t xml:space="preserve"> </w:t>
      </w:r>
    </w:p>
    <w:p w14:paraId="0067B2FD" w14:textId="77777777" w:rsidR="00DF4FAF" w:rsidRDefault="00490B8C">
      <w:pPr>
        <w:numPr>
          <w:ilvl w:val="0"/>
          <w:numId w:val="2"/>
        </w:numPr>
        <w:ind w:hanging="360"/>
      </w:pPr>
      <w:r>
        <w:t xml:space="preserve">eleven møter uten nødvendig skolemateriell slik at det får konsekvenser for gjennomføring av den planlagte undervisningen.  </w:t>
      </w:r>
    </w:p>
    <w:p w14:paraId="254A3482" w14:textId="77777777" w:rsidR="00DF4FAF" w:rsidRDefault="00490B8C">
      <w:pPr>
        <w:numPr>
          <w:ilvl w:val="0"/>
          <w:numId w:val="2"/>
        </w:numPr>
        <w:ind w:hanging="360"/>
      </w:pPr>
      <w:r>
        <w:t>eleven overholder ikke frister</w:t>
      </w:r>
      <w:r>
        <w:rPr>
          <w:sz w:val="20"/>
        </w:rPr>
        <w:t xml:space="preserve"> </w:t>
      </w:r>
      <w:r>
        <w:t xml:space="preserve">for innleveringer, eller møter uforberedt til avtalte gruppearbeid.  </w:t>
      </w:r>
    </w:p>
    <w:p w14:paraId="2ACD133B" w14:textId="77777777" w:rsidR="00DF4FAF" w:rsidRDefault="00490B8C">
      <w:pPr>
        <w:spacing w:after="0" w:line="259" w:lineRule="auto"/>
        <w:ind w:left="14" w:firstLine="0"/>
      </w:pPr>
      <w:r>
        <w:t xml:space="preserve">  </w:t>
      </w:r>
    </w:p>
    <w:p w14:paraId="1867828C" w14:textId="77777777" w:rsidR="00DF4FAF" w:rsidRDefault="00490B8C">
      <w:pPr>
        <w:spacing w:after="1" w:line="259" w:lineRule="auto"/>
        <w:ind w:left="-5"/>
      </w:pPr>
      <w:r>
        <w:rPr>
          <w:u w:val="single" w:color="000000"/>
        </w:rPr>
        <w:t xml:space="preserve">Følgende gir grunnlag for </w:t>
      </w:r>
      <w:proofErr w:type="spellStart"/>
      <w:r>
        <w:rPr>
          <w:b/>
          <w:u w:val="single" w:color="000000"/>
        </w:rPr>
        <w:t>atferdsanmerkning</w:t>
      </w:r>
      <w:proofErr w:type="spellEnd"/>
      <w:r>
        <w:rPr>
          <w:u w:val="single" w:color="000000"/>
        </w:rPr>
        <w:t>:</w:t>
      </w:r>
      <w:r>
        <w:t xml:space="preserve">  </w:t>
      </w:r>
    </w:p>
    <w:p w14:paraId="5607EC9B" w14:textId="77777777" w:rsidR="00DF4FAF" w:rsidRDefault="00490B8C">
      <w:pPr>
        <w:numPr>
          <w:ilvl w:val="0"/>
          <w:numId w:val="2"/>
        </w:numPr>
        <w:ind w:hanging="360"/>
      </w:pPr>
      <w:r>
        <w:t xml:space="preserve">mobbing eller trakassering av medelever/ansatt.  </w:t>
      </w:r>
    </w:p>
    <w:p w14:paraId="090CD58C" w14:textId="77777777" w:rsidR="00DF4FAF" w:rsidRDefault="00490B8C">
      <w:pPr>
        <w:numPr>
          <w:ilvl w:val="0"/>
          <w:numId w:val="2"/>
        </w:numPr>
        <w:ind w:hanging="360"/>
      </w:pPr>
      <w:r>
        <w:t xml:space="preserve">fusk i forbindelse med prøver.  </w:t>
      </w:r>
    </w:p>
    <w:p w14:paraId="4C690A2A" w14:textId="77777777" w:rsidR="00DF4FAF" w:rsidRDefault="00490B8C">
      <w:pPr>
        <w:numPr>
          <w:ilvl w:val="0"/>
          <w:numId w:val="2"/>
        </w:numPr>
        <w:ind w:hanging="360"/>
      </w:pPr>
      <w:r>
        <w:t xml:space="preserve">bevisst ødelegging av inventar og utstyr.  </w:t>
      </w:r>
      <w:r>
        <w:tab/>
        <w:t xml:space="preserve">  </w:t>
      </w:r>
      <w:r>
        <w:tab/>
        <w:t xml:space="preserve">  </w:t>
      </w:r>
      <w:r>
        <w:tab/>
        <w:t xml:space="preserve">  </w:t>
      </w:r>
    </w:p>
    <w:p w14:paraId="74B7D0D6" w14:textId="77777777" w:rsidR="00DF4FAF" w:rsidRDefault="00490B8C">
      <w:pPr>
        <w:numPr>
          <w:ilvl w:val="0"/>
          <w:numId w:val="2"/>
        </w:numPr>
        <w:ind w:hanging="360"/>
      </w:pPr>
      <w:r>
        <w:t xml:space="preserve">gjentatt støy/uro som forstyrrer undervisningen.  </w:t>
      </w:r>
    </w:p>
    <w:p w14:paraId="4AD38AF1" w14:textId="77777777" w:rsidR="00DF4FAF" w:rsidRDefault="00490B8C">
      <w:pPr>
        <w:numPr>
          <w:ilvl w:val="0"/>
          <w:numId w:val="2"/>
        </w:numPr>
        <w:ind w:hanging="360"/>
      </w:pPr>
      <w:r>
        <w:t xml:space="preserve">gjentatte ganger unnlater å rette seg etter lærers instrukser.  </w:t>
      </w:r>
    </w:p>
    <w:p w14:paraId="30861A4A" w14:textId="77777777" w:rsidR="00DF4FAF" w:rsidRDefault="00490B8C">
      <w:pPr>
        <w:numPr>
          <w:ilvl w:val="0"/>
          <w:numId w:val="2"/>
        </w:numPr>
        <w:ind w:hanging="360"/>
      </w:pPr>
      <w:r>
        <w:t xml:space="preserve">røyking på skolens område.  </w:t>
      </w:r>
    </w:p>
    <w:p w14:paraId="23AB6173" w14:textId="77777777" w:rsidR="00DF4FAF" w:rsidRDefault="00490B8C">
      <w:pPr>
        <w:numPr>
          <w:ilvl w:val="0"/>
          <w:numId w:val="2"/>
        </w:numPr>
        <w:ind w:hanging="360"/>
      </w:pPr>
      <w:r>
        <w:t xml:space="preserve">PC-/mobil-bruk i strid med faglærers instruks (reglementets paragrafer om IKT-bruk).  </w:t>
      </w:r>
    </w:p>
    <w:p w14:paraId="00C64715" w14:textId="77777777" w:rsidR="00DF4FAF" w:rsidRDefault="00490B8C">
      <w:pPr>
        <w:spacing w:after="101" w:line="259" w:lineRule="auto"/>
        <w:ind w:left="14" w:firstLine="0"/>
      </w:pPr>
      <w:r>
        <w:t xml:space="preserve">  </w:t>
      </w:r>
    </w:p>
    <w:p w14:paraId="51A19CFC" w14:textId="77777777" w:rsidR="00DF4FAF" w:rsidRDefault="00490B8C">
      <w:pPr>
        <w:spacing w:after="3"/>
        <w:ind w:left="9"/>
      </w:pPr>
      <w:r>
        <w:rPr>
          <w:i/>
        </w:rPr>
        <w:t>Ved fastsettelse av karakter i orden og i atferd skal det brukes skjønn, da noen regelbrudd vurderes som mer graverende enn andre.</w:t>
      </w:r>
      <w:r>
        <w:t xml:space="preserve">  </w:t>
      </w:r>
    </w:p>
    <w:p w14:paraId="40105DC5" w14:textId="77777777" w:rsidR="00DF4FAF" w:rsidRDefault="00490B8C">
      <w:pPr>
        <w:spacing w:after="0" w:line="259" w:lineRule="auto"/>
        <w:ind w:left="14" w:firstLine="0"/>
      </w:pPr>
      <w:r>
        <w:rPr>
          <w:i/>
        </w:rPr>
        <w:t xml:space="preserve"> </w:t>
      </w:r>
      <w:r>
        <w:t xml:space="preserve"> </w:t>
      </w:r>
    </w:p>
    <w:p w14:paraId="4EEA14EC" w14:textId="77777777" w:rsidR="00DF4FAF" w:rsidRDefault="00490B8C">
      <w:pPr>
        <w:spacing w:after="0" w:line="259" w:lineRule="auto"/>
        <w:ind w:left="14" w:firstLine="0"/>
      </w:pPr>
      <w:r>
        <w:t xml:space="preserve">  </w:t>
      </w:r>
    </w:p>
    <w:p w14:paraId="05319115" w14:textId="77777777" w:rsidR="00DF4FAF" w:rsidRDefault="00490B8C">
      <w:pPr>
        <w:ind w:left="9"/>
      </w:pPr>
      <w:r>
        <w:t xml:space="preserve">Kontaktlærer skal sende varsel om fare for nedsatt terminkarakter i orden og i atferd så snart en elev står i fare for å få nedsatt karakter.   </w:t>
      </w:r>
    </w:p>
    <w:p w14:paraId="599782F5" w14:textId="77777777" w:rsidR="00DF4FAF" w:rsidRDefault="00490B8C">
      <w:pPr>
        <w:spacing w:after="0" w:line="259" w:lineRule="auto"/>
        <w:ind w:left="14" w:firstLine="0"/>
      </w:pPr>
      <w:r>
        <w:rPr>
          <w:b/>
        </w:rPr>
        <w:t xml:space="preserve"> </w:t>
      </w:r>
      <w:r>
        <w:t xml:space="preserve"> </w:t>
      </w:r>
    </w:p>
    <w:p w14:paraId="2487D0EA" w14:textId="77777777" w:rsidR="00DF4FAF" w:rsidRDefault="00490B8C">
      <w:pPr>
        <w:spacing w:after="0" w:line="259" w:lineRule="auto"/>
        <w:ind w:left="14" w:firstLine="0"/>
      </w:pPr>
      <w:r>
        <w:t xml:space="preserve">  </w:t>
      </w:r>
    </w:p>
    <w:p w14:paraId="096667AB" w14:textId="77777777" w:rsidR="00DF4FAF" w:rsidRDefault="00490B8C">
      <w:pPr>
        <w:spacing w:after="0" w:line="259" w:lineRule="auto"/>
        <w:ind w:left="14" w:firstLine="0"/>
      </w:pPr>
      <w:r>
        <w:rPr>
          <w:i/>
        </w:rPr>
        <w:t xml:space="preserve"> </w:t>
      </w:r>
      <w:r>
        <w:t xml:space="preserve"> </w:t>
      </w:r>
    </w:p>
    <w:sectPr w:rsidR="00DF4FAF">
      <w:footerReference w:type="even" r:id="rId33"/>
      <w:footerReference w:type="default" r:id="rId34"/>
      <w:footerReference w:type="first" r:id="rId35"/>
      <w:pgSz w:w="11906" w:h="16838"/>
      <w:pgMar w:top="728" w:right="741" w:bottom="1428" w:left="706" w:header="708"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95F4" w14:textId="77777777" w:rsidR="008827AB" w:rsidRDefault="008827AB">
      <w:pPr>
        <w:spacing w:after="0" w:line="240" w:lineRule="auto"/>
      </w:pPr>
      <w:r>
        <w:separator/>
      </w:r>
    </w:p>
  </w:endnote>
  <w:endnote w:type="continuationSeparator" w:id="0">
    <w:p w14:paraId="15376848" w14:textId="77777777" w:rsidR="008827AB" w:rsidRDefault="0088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AEED" w14:textId="77777777" w:rsidR="00DF4FAF" w:rsidRDefault="00490B8C">
    <w:pPr>
      <w:spacing w:after="0" w:line="259" w:lineRule="auto"/>
      <w:ind w:left="581" w:firstLine="0"/>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5AC6A76B" w14:textId="77777777" w:rsidR="00DF4FAF" w:rsidRDefault="00490B8C">
    <w:pPr>
      <w:spacing w:after="0" w:line="259" w:lineRule="auto"/>
      <w:ind w:left="14" w:firstLine="0"/>
    </w:pP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4FC1" w14:textId="77777777" w:rsidR="00DF4FAF" w:rsidRDefault="00490B8C">
    <w:pPr>
      <w:spacing w:after="0" w:line="259" w:lineRule="auto"/>
      <w:ind w:left="581" w:firstLine="0"/>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36397DE6" w14:textId="77777777" w:rsidR="00DF4FAF" w:rsidRDefault="00490B8C">
    <w:pPr>
      <w:spacing w:after="0" w:line="259" w:lineRule="auto"/>
      <w:ind w:left="14" w:firstLine="0"/>
    </w:pP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F53C" w14:textId="77777777" w:rsidR="00DF4FAF" w:rsidRDefault="00490B8C">
    <w:pPr>
      <w:spacing w:after="0" w:line="259" w:lineRule="auto"/>
      <w:ind w:left="581" w:firstLine="0"/>
    </w:pPr>
    <w:r>
      <w:fldChar w:fldCharType="begin"/>
    </w:r>
    <w:r>
      <w:instrText xml:space="preserve"> PAGE   \* MERGEFORMAT </w:instrText>
    </w:r>
    <w:r>
      <w:fldChar w:fldCharType="separate"/>
    </w:r>
    <w:r>
      <w:rPr>
        <w:sz w:val="24"/>
      </w:rPr>
      <w:t>1</w:t>
    </w:r>
    <w:r>
      <w:rPr>
        <w:sz w:val="24"/>
      </w:rPr>
      <w:fldChar w:fldCharType="end"/>
    </w:r>
    <w:r>
      <w:rPr>
        <w:sz w:val="24"/>
      </w:rPr>
      <w:t xml:space="preserve"> </w:t>
    </w:r>
    <w:r>
      <w:t xml:space="preserve"> </w:t>
    </w:r>
  </w:p>
  <w:p w14:paraId="4693E5C0" w14:textId="77777777" w:rsidR="00DF4FAF" w:rsidRDefault="00490B8C">
    <w:pPr>
      <w:spacing w:after="0" w:line="259" w:lineRule="auto"/>
      <w:ind w:left="14" w:firstLine="0"/>
    </w:pPr>
    <w:r>
      <w:rPr>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A03E6" w14:textId="77777777" w:rsidR="008827AB" w:rsidRDefault="008827AB">
      <w:pPr>
        <w:spacing w:after="0" w:line="240" w:lineRule="auto"/>
      </w:pPr>
      <w:r>
        <w:separator/>
      </w:r>
    </w:p>
  </w:footnote>
  <w:footnote w:type="continuationSeparator" w:id="0">
    <w:p w14:paraId="6711402C" w14:textId="77777777" w:rsidR="008827AB" w:rsidRDefault="00882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81C97"/>
    <w:multiLevelType w:val="hybridMultilevel"/>
    <w:tmpl w:val="ECA28780"/>
    <w:lvl w:ilvl="0" w:tplc="B49403A6">
      <w:start w:val="1"/>
      <w:numFmt w:val="lowerLetter"/>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6807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8A84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382402">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D241D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1E31F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D2313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FA28C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CAF74">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2A1892"/>
    <w:multiLevelType w:val="hybridMultilevel"/>
    <w:tmpl w:val="8098BD0E"/>
    <w:lvl w:ilvl="0" w:tplc="66F08D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48DDC">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46FD6E">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FA5790">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4445E">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3C743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3E5134">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09808">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49CB0">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FAF"/>
    <w:rsid w:val="00194E05"/>
    <w:rsid w:val="00490B8C"/>
    <w:rsid w:val="0060167C"/>
    <w:rsid w:val="006C3015"/>
    <w:rsid w:val="007C6180"/>
    <w:rsid w:val="00817564"/>
    <w:rsid w:val="008827AB"/>
    <w:rsid w:val="00906B47"/>
    <w:rsid w:val="00DF4FAF"/>
    <w:rsid w:val="00FA0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FA58"/>
  <w15:docId w15:val="{6CDEB4E3-7B44-421C-A904-0F1A7ACD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2" w:lineRule="auto"/>
      <w:ind w:left="10" w:hanging="10"/>
    </w:pPr>
    <w:rPr>
      <w:rFonts w:ascii="Times New Roman" w:eastAsia="Times New Roman" w:hAnsi="Times New Roman" w:cs="Times New Roman"/>
      <w:color w:val="000000"/>
    </w:rPr>
  </w:style>
  <w:style w:type="paragraph" w:styleId="Overskrift1">
    <w:name w:val="heading 1"/>
    <w:next w:val="Normal"/>
    <w:link w:val="Overskrift1Tegn"/>
    <w:uiPriority w:val="9"/>
    <w:qFormat/>
    <w:pPr>
      <w:keepNext/>
      <w:keepLines/>
      <w:spacing w:after="0"/>
      <w:ind w:left="10" w:hanging="10"/>
      <w:outlineLvl w:val="0"/>
    </w:pPr>
    <w:rPr>
      <w:rFonts w:ascii="Times New Roman" w:eastAsia="Times New Roman" w:hAnsi="Times New Roman" w:cs="Times New Roman"/>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trondelagfylke.no/trondheim-katedralskole/praktisk-informasjon/skjema/" TargetMode="External"/><Relationship Id="rId13" Type="http://schemas.openxmlformats.org/officeDocument/2006/relationships/hyperlink" Target="https://web.trondelagfylke.no/trondheim-katedralskole/for-elever/fravar/" TargetMode="External"/><Relationship Id="rId18" Type="http://schemas.openxmlformats.org/officeDocument/2006/relationships/hyperlink" Target="https://web.trondelagfylke.no/trondheim-katedralskole/for-elever/fravar/" TargetMode="External"/><Relationship Id="rId26" Type="http://schemas.openxmlformats.org/officeDocument/2006/relationships/hyperlink" Target="https://web.trondelagfylke.no/trondheim-katedralskole/praktisk-informasjon/skjema/" TargetMode="External"/><Relationship Id="rId3" Type="http://schemas.openxmlformats.org/officeDocument/2006/relationships/settings" Target="settings.xml"/><Relationship Id="rId21" Type="http://schemas.openxmlformats.org/officeDocument/2006/relationships/hyperlink" Target="https://web.trondelagfylke.no/trondheim-katedralskole/praktisk-informasjon/skjema/" TargetMode="External"/><Relationship Id="rId34" Type="http://schemas.openxmlformats.org/officeDocument/2006/relationships/footer" Target="footer2.xml"/><Relationship Id="rId7" Type="http://schemas.openxmlformats.org/officeDocument/2006/relationships/hyperlink" Target="https://web.trondelagfylke.no/trondheim-katedralskole/praktisk-informasjon/skjema/" TargetMode="External"/><Relationship Id="rId12" Type="http://schemas.openxmlformats.org/officeDocument/2006/relationships/hyperlink" Target="https://web.trondelagfylke.no/trondheim-katedralskole/for-elever/fravar/" TargetMode="External"/><Relationship Id="rId17" Type="http://schemas.openxmlformats.org/officeDocument/2006/relationships/hyperlink" Target="https://web.trondelagfylke.no/trondheim-katedralskole/for-elever/fravar/" TargetMode="External"/><Relationship Id="rId25" Type="http://schemas.openxmlformats.org/officeDocument/2006/relationships/hyperlink" Target="https://web.trondelagfylke.no/trondheim-katedralskole/praktisk-informasjon/skjema/"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trondelagfylke.no/trondheim-katedralskole/for-elever/fravar/" TargetMode="External"/><Relationship Id="rId20" Type="http://schemas.openxmlformats.org/officeDocument/2006/relationships/hyperlink" Target="https://web.trondelagfylke.no/trondheim-katedralskole/praktisk-informasjon/skjema/" TargetMode="External"/><Relationship Id="rId29" Type="http://schemas.openxmlformats.org/officeDocument/2006/relationships/hyperlink" Target="https://web.trondelagfylke.no/trondheim-katedralskole/praktisk-informasjon/skje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trondelagfylke.no/trondheim-katedralskole/praktisk-informasjon/skjema/" TargetMode="External"/><Relationship Id="rId24" Type="http://schemas.openxmlformats.org/officeDocument/2006/relationships/hyperlink" Target="https://web.trondelagfylke.no/trondheim-katedralskole/praktisk-informasjon/skjema/" TargetMode="External"/><Relationship Id="rId32" Type="http://schemas.openxmlformats.org/officeDocument/2006/relationships/hyperlink" Target="https://web.trondelagfylke.no/trondheim-katedralskole/for-elever/regler-og-rutine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eb.trondelagfylke.no/trondheim-katedralskole/for-elever/fravar/" TargetMode="External"/><Relationship Id="rId23" Type="http://schemas.openxmlformats.org/officeDocument/2006/relationships/hyperlink" Target="https://web.trondelagfylke.no/trondheim-katedralskole/praktisk-informasjon/skjema/" TargetMode="External"/><Relationship Id="rId28" Type="http://schemas.openxmlformats.org/officeDocument/2006/relationships/hyperlink" Target="https://web.trondelagfylke.no/trondheim-katedralskole/praktisk-informasjon/skjema/" TargetMode="External"/><Relationship Id="rId36" Type="http://schemas.openxmlformats.org/officeDocument/2006/relationships/fontTable" Target="fontTable.xml"/><Relationship Id="rId10" Type="http://schemas.openxmlformats.org/officeDocument/2006/relationships/hyperlink" Target="https://web.trondelagfylke.no/trondheim-katedralskole/praktisk-informasjon/skjema/" TargetMode="External"/><Relationship Id="rId19" Type="http://schemas.openxmlformats.org/officeDocument/2006/relationships/hyperlink" Target="https://web.trondelagfylke.no/trondheim-katedralskole/for-elever/fravar/" TargetMode="External"/><Relationship Id="rId31" Type="http://schemas.openxmlformats.org/officeDocument/2006/relationships/hyperlink" Target="https://web.trondelagfylke.no/trondheim-katedralskole/for-elever/regler-og-rutiner/" TargetMode="External"/><Relationship Id="rId4" Type="http://schemas.openxmlformats.org/officeDocument/2006/relationships/webSettings" Target="webSettings.xml"/><Relationship Id="rId9" Type="http://schemas.openxmlformats.org/officeDocument/2006/relationships/hyperlink" Target="https://web.trondelagfylke.no/trondheim-katedralskole/praktisk-informasjon/skjema/" TargetMode="External"/><Relationship Id="rId14" Type="http://schemas.openxmlformats.org/officeDocument/2006/relationships/hyperlink" Target="https://web.trondelagfylke.no/trondheim-katedralskole/for-elever/fravar/" TargetMode="External"/><Relationship Id="rId22" Type="http://schemas.openxmlformats.org/officeDocument/2006/relationships/hyperlink" Target="https://web.trondelagfylke.no/trondheim-katedralskole/praktisk-informasjon/skjema/" TargetMode="External"/><Relationship Id="rId27" Type="http://schemas.openxmlformats.org/officeDocument/2006/relationships/hyperlink" Target="https://web.trondelagfylke.no/trondheim-katedralskole/praktisk-informasjon/skjema/" TargetMode="External"/><Relationship Id="rId30" Type="http://schemas.openxmlformats.org/officeDocument/2006/relationships/hyperlink" Target="https://web.trondelagfylke.no/trondheim-katedralskole/for-elever/regler-og-rutiner/" TargetMode="External"/><Relationship Id="rId35"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1637</Words>
  <Characters>8679</Characters>
  <Application>Microsoft Office Word</Application>
  <DocSecurity>0</DocSecurity>
  <Lines>72</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Informasjonspermen               ARK  6</dc:title>
  <dc:subject/>
  <dc:creator>rusol</dc:creator>
  <cp:keywords/>
  <cp:lastModifiedBy>Audun Nielsen</cp:lastModifiedBy>
  <cp:revision>8</cp:revision>
  <dcterms:created xsi:type="dcterms:W3CDTF">2021-08-12T08:48:00Z</dcterms:created>
  <dcterms:modified xsi:type="dcterms:W3CDTF">2021-08-18T07:12:00Z</dcterms:modified>
</cp:coreProperties>
</file>