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29A7" w14:textId="77777777" w:rsidR="0011239D" w:rsidRDefault="0011239D">
      <w:pPr>
        <w:ind w:left="5664" w:firstLine="708"/>
        <w:rPr>
          <w:szCs w:val="20"/>
        </w:rPr>
      </w:pPr>
    </w:p>
    <w:p w14:paraId="5B0D29A8" w14:textId="77777777" w:rsidR="0011239D" w:rsidRDefault="00322915">
      <w:pPr>
        <w:spacing w:before="0"/>
        <w:ind w:left="5664" w:firstLine="708"/>
      </w:pPr>
      <w:r>
        <w:t>Dato:  10.07.21</w:t>
      </w:r>
    </w:p>
    <w:p w14:paraId="5B0D29A9" w14:textId="77777777" w:rsidR="0011239D" w:rsidRDefault="0011239D">
      <w:pPr>
        <w:spacing w:before="0"/>
        <w:ind w:left="5664" w:firstLine="708"/>
        <w:rPr>
          <w:szCs w:val="20"/>
        </w:rPr>
      </w:pPr>
    </w:p>
    <w:p w14:paraId="5B0D29AA" w14:textId="77777777" w:rsidR="0011239D" w:rsidRDefault="0011239D">
      <w:pPr>
        <w:pStyle w:val="NormalWeb"/>
        <w:spacing w:before="0" w:after="0"/>
        <w:rPr>
          <w:rFonts w:ascii="Century Gothic" w:hAnsi="Century Gothic"/>
          <w:b/>
          <w:sz w:val="20"/>
          <w:szCs w:val="20"/>
        </w:rPr>
      </w:pPr>
    </w:p>
    <w:p w14:paraId="5B0D29AB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Velkommen til nytt skoleår ved Trondheim Katedralskole, avdeling Schøning.</w:t>
      </w:r>
    </w:p>
    <w:p w14:paraId="5B0D29AC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B0D29AD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B0D29AE" w14:textId="0DD9FA49" w:rsidR="0011239D" w:rsidRDefault="00322915">
      <w:pPr>
        <w:pStyle w:val="NormalWeb"/>
        <w:spacing w:before="0" w:after="0"/>
      </w:pPr>
      <w:r>
        <w:rPr>
          <w:rFonts w:ascii="Century Gothic" w:eastAsia="Century Gothic" w:hAnsi="Century Gothic" w:cs="Century Gothic"/>
          <w:sz w:val="20"/>
          <w:szCs w:val="20"/>
        </w:rPr>
        <w:t>Vi tar imot til nytt skoleår mandag 16.</w:t>
      </w:r>
      <w:r w:rsidR="00903A2A"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8.</w:t>
      </w:r>
      <w:r w:rsidR="004B2A2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kl. 10.00 for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nye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elever. </w:t>
      </w:r>
    </w:p>
    <w:p w14:paraId="5B0D29AF" w14:textId="2F0678D0" w:rsidR="0011239D" w:rsidRDefault="00322915">
      <w:pPr>
        <w:pStyle w:val="NormalWeb"/>
        <w:spacing w:before="0" w:after="0"/>
      </w:pPr>
      <w:r>
        <w:rPr>
          <w:rFonts w:ascii="Century Gothic" w:eastAsia="Century Gothic" w:hAnsi="Century Gothic" w:cs="Century Gothic"/>
          <w:sz w:val="20"/>
          <w:szCs w:val="20"/>
        </w:rPr>
        <w:t>Elever som er tatt inn tidligere og fortsetter sitt skoleløp, møter tirsdag 17.</w:t>
      </w:r>
      <w:r w:rsidR="00903A2A"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8 kl. 10.00 </w:t>
      </w:r>
    </w:p>
    <w:p w14:paraId="5B0D29B0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B0D29B1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 nye elever:</w:t>
      </w:r>
    </w:p>
    <w:p w14:paraId="6A798858" w14:textId="77777777" w:rsidR="00903A2A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På denne første dagen skal vi gjennomføre presentasjoner av lærere og av fag.       Elevene skal få hilse på hverandre og gjøre seg kjent på avdelingen. Vi skal </w:t>
      </w:r>
    </w:p>
    <w:p w14:paraId="21B5A807" w14:textId="50FBE47E" w:rsidR="00903A2A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gjennomgå rutiner, avklare og tydeliggjøre hva dere kan forvente å få ut av det </w:t>
      </w:r>
    </w:p>
    <w:p w14:paraId="5B0D29B2" w14:textId="38F81E78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kommende skoleåret her på avd. Schøning.</w:t>
      </w:r>
    </w:p>
    <w:p w14:paraId="5B0D29B3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Dere vil også få hver deres individuelle timeplan. </w:t>
      </w:r>
    </w:p>
    <w:p w14:paraId="5B0D29B4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 avslutter første oppmøtedag med en sosial aktivitet.</w:t>
      </w:r>
    </w:p>
    <w:p w14:paraId="5B0D29B5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</w:p>
    <w:p w14:paraId="5B0D29B6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 tidligere elever som fortsetter ved avd. Schøning:</w:t>
      </w:r>
    </w:p>
    <w:p w14:paraId="5B0D29B7" w14:textId="5D3C4DFF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Første oppmøte tirsdag 17.</w:t>
      </w:r>
      <w:r w:rsidR="00903A2A"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8. kl.10.00</w:t>
      </w:r>
    </w:p>
    <w:p w14:paraId="5B0D29B8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 gir ut nye timeplaner, avklarer rutiner og forventninger for det nye skoleåret. Også her avslutter vi første skoledag med en sosial aktivitet.</w:t>
      </w:r>
    </w:p>
    <w:p w14:paraId="5B0D29B9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</w:p>
    <w:p w14:paraId="5B0D29BA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 alle:</w:t>
      </w:r>
    </w:p>
    <w:p w14:paraId="5B0D29BB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Skolebøker vil dere få låne på biblioteket ved Katedralskolen, gjennom skoleboklåneordningen. Dere vil få hvert deres adgangskort til avd. Schøning.</w:t>
      </w:r>
    </w:p>
    <w:p w14:paraId="5B0D29BC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</w:p>
    <w:p w14:paraId="5B0D29BD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Skoleskyss:</w:t>
      </w:r>
    </w:p>
    <w:p w14:paraId="5B0D29BE" w14:textId="77777777" w:rsidR="0011239D" w:rsidRDefault="00322915">
      <w:pPr>
        <w:pStyle w:val="NormalWeb"/>
        <w:spacing w:before="0" w:after="0"/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Trøndelag fylkeskommune har utviklet en nettbasert skoleskyssportal som dere finner på følgende nettadresse: </w:t>
      </w:r>
      <w:hyperlink r:id="rId6" w:history="1">
        <w:r>
          <w:rPr>
            <w:rStyle w:val="Hyperkobling"/>
            <w:rFonts w:ascii="Century Gothic" w:eastAsia="Century Gothic" w:hAnsi="Century Gothic" w:cs="Century Gothic"/>
            <w:i/>
            <w:iCs/>
            <w:sz w:val="20"/>
            <w:szCs w:val="20"/>
          </w:rPr>
          <w:t>https://www.trondelagfylke.no/vare-tjenester/samferdsel/Skoleskyss/</w:t>
        </w:r>
      </w:hyperlink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 Her finner dere informasjon om hvem som kan søke om skoleskyss og søknadsportalen.</w:t>
      </w:r>
    </w:p>
    <w:p w14:paraId="5B0D29BF" w14:textId="77777777" w:rsidR="0011239D" w:rsidRDefault="0011239D">
      <w:pPr>
        <w:pStyle w:val="NormalWeb"/>
        <w:spacing w:before="0" w:after="0"/>
        <w:rPr>
          <w:rFonts w:ascii="Century Gothic" w:hAnsi="Century Gothic"/>
          <w:sz w:val="20"/>
          <w:szCs w:val="20"/>
        </w:rPr>
      </w:pPr>
    </w:p>
    <w:p w14:paraId="5B0D29C0" w14:textId="77777777" w:rsidR="0011239D" w:rsidRDefault="0011239D">
      <w:pPr>
        <w:pStyle w:val="NormalWeb"/>
        <w:spacing w:before="0" w:after="0"/>
        <w:rPr>
          <w:rFonts w:ascii="Century Gothic" w:hAnsi="Century Gothic"/>
          <w:sz w:val="20"/>
          <w:szCs w:val="20"/>
        </w:rPr>
      </w:pPr>
    </w:p>
    <w:p w14:paraId="5B0D29C1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Vi ønsker deg velkommen til Trondheim Katedralskole, avd. Schøning, og håper du vil trives hos oss! </w:t>
      </w:r>
    </w:p>
    <w:p w14:paraId="5B0D29C2" w14:textId="77777777" w:rsidR="0011239D" w:rsidRDefault="0011239D">
      <w:pPr>
        <w:pStyle w:val="NormalWeb"/>
        <w:spacing w:before="0" w:after="0"/>
        <w:rPr>
          <w:rFonts w:ascii="Century Gothic" w:hAnsi="Century Gothic"/>
          <w:sz w:val="20"/>
          <w:szCs w:val="20"/>
        </w:rPr>
      </w:pPr>
    </w:p>
    <w:p w14:paraId="5B0D29C3" w14:textId="77777777" w:rsidR="0011239D" w:rsidRDefault="0011239D">
      <w:pPr>
        <w:pStyle w:val="NormalWeb"/>
        <w:spacing w:before="0" w:after="0"/>
        <w:rPr>
          <w:rFonts w:ascii="Century Gothic" w:hAnsi="Century Gothic"/>
          <w:sz w:val="20"/>
          <w:szCs w:val="20"/>
        </w:rPr>
      </w:pPr>
    </w:p>
    <w:p w14:paraId="5B0D29C4" w14:textId="77777777" w:rsidR="0011239D" w:rsidRDefault="0011239D">
      <w:pPr>
        <w:pStyle w:val="NormalWeb"/>
        <w:spacing w:before="0" w:after="0"/>
        <w:rPr>
          <w:rFonts w:ascii="Century Gothic" w:hAnsi="Century Gothic"/>
          <w:sz w:val="20"/>
          <w:szCs w:val="20"/>
        </w:rPr>
      </w:pPr>
    </w:p>
    <w:p w14:paraId="5B0D29C5" w14:textId="77777777" w:rsidR="0011239D" w:rsidRDefault="00322915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Hilsen </w:t>
      </w:r>
    </w:p>
    <w:p w14:paraId="5B0D29C6" w14:textId="77777777" w:rsidR="0011239D" w:rsidRDefault="0011239D">
      <w:pPr>
        <w:pStyle w:val="NormalWeb"/>
        <w:spacing w:before="0" w:after="0"/>
        <w:rPr>
          <w:rFonts w:ascii="Century Gothic" w:eastAsia="Century Gothic" w:hAnsi="Century Gothic" w:cs="Century Gothic"/>
          <w:sz w:val="20"/>
          <w:szCs w:val="20"/>
        </w:rPr>
      </w:pPr>
    </w:p>
    <w:p w14:paraId="5B0D29C7" w14:textId="77777777" w:rsidR="0011239D" w:rsidRDefault="00322915">
      <w:r>
        <w:rPr>
          <w:sz w:val="20"/>
          <w:szCs w:val="20"/>
        </w:rPr>
        <w:t xml:space="preserve">Hilde Hov                                                           </w:t>
      </w:r>
      <w:r>
        <w:rPr>
          <w:rFonts w:cs="Century Gothic"/>
          <w:sz w:val="20"/>
          <w:szCs w:val="20"/>
        </w:rPr>
        <w:tab/>
      </w:r>
      <w:r>
        <w:t>Inge Hals</w:t>
      </w:r>
      <w:r>
        <w:rPr>
          <w:rFonts w:cs="Century Gothic"/>
          <w:sz w:val="20"/>
          <w:szCs w:val="20"/>
        </w:rPr>
        <w:tab/>
      </w:r>
      <w:r>
        <w:rPr>
          <w:rFonts w:cs="Century Gothic"/>
          <w:sz w:val="20"/>
          <w:szCs w:val="20"/>
        </w:rPr>
        <w:tab/>
      </w:r>
    </w:p>
    <w:p w14:paraId="5B0D29C8" w14:textId="77777777" w:rsidR="0011239D" w:rsidRDefault="00322915">
      <w:pPr>
        <w:pStyle w:val="NormalWeb"/>
        <w:spacing w:before="0" w:after="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rektor                             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avdelingsleder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11239D">
      <w:headerReference w:type="default" r:id="rId7"/>
      <w:headerReference w:type="first" r:id="rId8"/>
      <w:footerReference w:type="first" r:id="rId9"/>
      <w:pgSz w:w="11906" w:h="16838"/>
      <w:pgMar w:top="1985" w:right="1701" w:bottom="1814" w:left="1814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0F55" w14:textId="77777777" w:rsidR="0002726D" w:rsidRDefault="0002726D">
      <w:pPr>
        <w:spacing w:before="0"/>
      </w:pPr>
      <w:r>
        <w:separator/>
      </w:r>
    </w:p>
  </w:endnote>
  <w:endnote w:type="continuationSeparator" w:id="0">
    <w:p w14:paraId="2A2E8F8A" w14:textId="77777777" w:rsidR="0002726D" w:rsidRDefault="000272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29B3" w14:textId="77777777" w:rsidR="004941F3" w:rsidRDefault="00322915">
    <w:pPr>
      <w:pStyle w:val="Bunntekst"/>
      <w:spacing w:after="80"/>
    </w:pPr>
    <w:r>
      <w:rPr>
        <w:b/>
        <w:bCs/>
      </w:rPr>
      <w:t>Postadresse:</w:t>
    </w:r>
    <w:r>
      <w:t xml:space="preserve"> Munkegaten 8, N-7013 Trondheim</w:t>
    </w:r>
  </w:p>
  <w:p w14:paraId="5B0D29B4" w14:textId="77777777" w:rsidR="004941F3" w:rsidRDefault="00322915">
    <w:pPr>
      <w:pStyle w:val="Bunntekst"/>
    </w:pPr>
    <w:r>
      <w:rPr>
        <w:b/>
      </w:rPr>
      <w:t>Telefon:</w:t>
    </w:r>
    <w:r>
      <w:t xml:space="preserve"> 74 17 65 00 | </w:t>
    </w:r>
    <w:r>
      <w:rPr>
        <w:b/>
      </w:rPr>
      <w:t>Epost:</w:t>
    </w:r>
    <w:r>
      <w:t xml:space="preserve"> postmottak.katedralskolenvgs@trondelagfylke.no| </w:t>
    </w:r>
    <w:r>
      <w:rPr>
        <w:b/>
      </w:rPr>
      <w:t>Org.nr:</w:t>
    </w:r>
    <w:r>
      <w:t xml:space="preserve"> 817 920 632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EC3A" w14:textId="77777777" w:rsidR="0002726D" w:rsidRDefault="0002726D">
      <w:pPr>
        <w:spacing w:before="0"/>
      </w:pPr>
      <w:r>
        <w:rPr>
          <w:color w:val="000000"/>
        </w:rPr>
        <w:separator/>
      </w:r>
    </w:p>
  </w:footnote>
  <w:footnote w:type="continuationSeparator" w:id="0">
    <w:p w14:paraId="353DB61A" w14:textId="77777777" w:rsidR="0002726D" w:rsidRDefault="000272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29AF" w14:textId="77777777" w:rsidR="004941F3" w:rsidRDefault="0032291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B0D29A7" wp14:editId="5B0D29A8">
          <wp:simplePos x="0" y="0"/>
          <wp:positionH relativeFrom="page">
            <wp:posOffset>6130923</wp:posOffset>
          </wp:positionH>
          <wp:positionV relativeFrom="page">
            <wp:posOffset>0</wp:posOffset>
          </wp:positionV>
          <wp:extent cx="1429380" cy="1148715"/>
          <wp:effectExtent l="0" t="0" r="0" b="0"/>
          <wp:wrapNone/>
          <wp:docPr id="1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0" cy="1148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B0D29A9" wp14:editId="5B0D29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3" cy="1148715"/>
          <wp:effectExtent l="0" t="0" r="3177" b="0"/>
          <wp:wrapNone/>
          <wp:docPr id="2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4723" cy="1148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29B1" w14:textId="77777777" w:rsidR="004941F3" w:rsidRDefault="00322915">
    <w:pPr>
      <w:pStyle w:val="Topptekst"/>
      <w:tabs>
        <w:tab w:val="clear" w:pos="4536"/>
        <w:tab w:val="clear" w:pos="9072"/>
        <w:tab w:val="left" w:pos="1110"/>
      </w:tabs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B0D29AB" wp14:editId="5B0D29AC">
          <wp:simplePos x="0" y="0"/>
          <wp:positionH relativeFrom="page">
            <wp:posOffset>6130923</wp:posOffset>
          </wp:positionH>
          <wp:positionV relativeFrom="page">
            <wp:posOffset>0</wp:posOffset>
          </wp:positionV>
          <wp:extent cx="1429380" cy="1148715"/>
          <wp:effectExtent l="0" t="0" r="0" b="0"/>
          <wp:wrapNone/>
          <wp:docPr id="3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0" cy="1148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5B0D29AD" wp14:editId="5B0D29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3" cy="1148715"/>
          <wp:effectExtent l="0" t="0" r="3177" b="0"/>
          <wp:wrapNone/>
          <wp:docPr id="4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4723" cy="1148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9D"/>
    <w:rsid w:val="0002726D"/>
    <w:rsid w:val="0011239D"/>
    <w:rsid w:val="00322915"/>
    <w:rsid w:val="003D6297"/>
    <w:rsid w:val="004B2A20"/>
    <w:rsid w:val="00521C41"/>
    <w:rsid w:val="00557C72"/>
    <w:rsid w:val="00714F56"/>
    <w:rsid w:val="0090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29A7"/>
  <w15:docId w15:val="{CF439175-7C09-470B-BA04-854478F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sz w:val="22"/>
        <w:szCs w:val="22"/>
        <w:lang w:val="nb-NO" w:eastAsia="en-US" w:bidi="ar-SA"/>
      </w:rPr>
    </w:rPrDefault>
    <w:pPrDefault>
      <w:pPr>
        <w:autoSpaceDN w:val="0"/>
        <w:spacing w:before="1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8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uppressAutoHyphens/>
      <w:spacing w:before="480"/>
      <w:outlineLvl w:val="0"/>
    </w:pPr>
    <w:rPr>
      <w:rFonts w:eastAsia="Times New Roman"/>
      <w:b/>
      <w:caps/>
      <w:sz w:val="28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240"/>
      <w:outlineLvl w:val="1"/>
    </w:pPr>
    <w:rPr>
      <w:rFonts w:eastAsia="Times New Roman"/>
      <w:b/>
      <w:sz w:val="24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40"/>
      <w:outlineLvl w:val="2"/>
    </w:pPr>
    <w:rPr>
      <w:rFonts w:eastAsia="Times New Roman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entury Gothic" w:eastAsia="Times New Roman" w:hAnsi="Century Gothic" w:cs="Times New Roman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rPr>
      <w:rFonts w:ascii="Century Gothic" w:eastAsia="Times New Roman" w:hAnsi="Century Gothic" w:cs="Times New Roman"/>
      <w:b/>
      <w:sz w:val="24"/>
      <w:szCs w:val="26"/>
    </w:rPr>
  </w:style>
  <w:style w:type="character" w:customStyle="1" w:styleId="Overskrift3Tegn">
    <w:name w:val="Overskrift 3 Tegn"/>
    <w:basedOn w:val="Standardskriftforavsnitt"/>
    <w:rPr>
      <w:rFonts w:ascii="Century Gothic" w:eastAsia="Times New Roman" w:hAnsi="Century Gothic" w:cs="Times New Roman"/>
      <w:b/>
      <w:sz w:val="20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uppressAutoHyphens/>
      <w:jc w:val="center"/>
    </w:pPr>
    <w:rPr>
      <w:color w:val="808080"/>
      <w:sz w:val="16"/>
    </w:rPr>
  </w:style>
  <w:style w:type="character" w:customStyle="1" w:styleId="BunntekstTegn">
    <w:name w:val="Bunntekst Tegn"/>
    <w:basedOn w:val="Standardskriftforavsnitt"/>
    <w:rPr>
      <w:color w:val="808080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uppressAutoHyphens/>
    </w:pPr>
  </w:style>
  <w:style w:type="character" w:customStyle="1" w:styleId="TopptekstTegn">
    <w:name w:val="Topptekst Tegn"/>
    <w:basedOn w:val="Standardskriftforavsnitt"/>
    <w:rPr>
      <w:sz w:val="18"/>
    </w:rPr>
  </w:style>
  <w:style w:type="character" w:styleId="Utheving">
    <w:name w:val="Emphasis"/>
    <w:basedOn w:val="Standardskriftforavsnitt"/>
    <w:rPr>
      <w:rFonts w:ascii="Cambria" w:hAnsi="Cambria"/>
      <w:i/>
      <w:iCs/>
    </w:rPr>
  </w:style>
  <w:style w:type="character" w:styleId="Plassholdertekst">
    <w:name w:val="Placeholder Text"/>
    <w:basedOn w:val="Standardskriftforavsnitt"/>
    <w:rPr>
      <w:color w:val="808080"/>
    </w:rPr>
  </w:style>
  <w:style w:type="character" w:styleId="Sterk">
    <w:name w:val="Strong"/>
    <w:basedOn w:val="Standardskriftforavsnitt"/>
    <w:rPr>
      <w:b/>
      <w:bCs/>
    </w:rPr>
  </w:style>
  <w:style w:type="paragraph" w:styleId="Listeavsnitt">
    <w:name w:val="List Paragraph"/>
    <w:basedOn w:val="Normal"/>
    <w:pPr>
      <w:suppressAutoHyphens/>
      <w:ind w:left="720"/>
    </w:pPr>
  </w:style>
  <w:style w:type="paragraph" w:styleId="NormalWeb">
    <w:name w:val="Normal (Web)"/>
    <w:basedOn w:val="Normal"/>
    <w:pPr>
      <w:spacing w:after="100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Omtale">
    <w:name w:val="Mention"/>
    <w:basedOn w:val="Standardskriftforavsnitt"/>
    <w:rPr>
      <w:color w:val="2B579A"/>
      <w:shd w:val="clear" w:color="auto" w:fill="E6E6E6"/>
    </w:rPr>
  </w:style>
  <w:style w:type="paragraph" w:styleId="Bobletekst">
    <w:name w:val="Balloon Text"/>
    <w:basedOn w:val="Normal"/>
    <w:pPr>
      <w:spacing w:before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ndelagfylke.no/vare-tjenester/samferdsel/Skoleskyss/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ni\Documents\TRFK_Brev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</TotalTime>
  <Pages>1</Pages>
  <Words>273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Jamtøy</dc:creator>
  <dc:description/>
  <cp:lastModifiedBy>Audun Nielsen</cp:lastModifiedBy>
  <cp:revision>2</cp:revision>
  <cp:lastPrinted>2018-06-15T07:04:00Z</cp:lastPrinted>
  <dcterms:created xsi:type="dcterms:W3CDTF">2021-08-09T10:56:00Z</dcterms:created>
  <dcterms:modified xsi:type="dcterms:W3CDTF">2021-08-09T10:56:00Z</dcterms:modified>
</cp:coreProperties>
</file>